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C17377">
        <w:rPr>
          <w:rFonts w:ascii="Times New Roman" w:hAnsi="Times New Roman" w:cs="Times New Roman"/>
          <w:sz w:val="28"/>
          <w:szCs w:val="28"/>
        </w:rPr>
        <w:t>РМЦ ДОД,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6E5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14811" w:type="dxa"/>
        <w:tblLook w:val="04A0"/>
      </w:tblPr>
      <w:tblGrid>
        <w:gridCol w:w="675"/>
        <w:gridCol w:w="4820"/>
        <w:gridCol w:w="9316"/>
      </w:tblGrid>
      <w:tr w:rsidR="00FC1D8F" w:rsidTr="00E37AD0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316" w:type="dxa"/>
          </w:tcPr>
          <w:p w:rsidR="00FC1D8F" w:rsidRDefault="00F7023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3B"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в области сертификации дополнительных общеобразовательных программ в рамках внедрения системы персонифицированного дополнительного образования в Волгоградской области</w:t>
            </w:r>
          </w:p>
        </w:tc>
      </w:tr>
      <w:tr w:rsidR="00FC1D8F" w:rsidTr="00E37AD0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316" w:type="dxa"/>
          </w:tcPr>
          <w:p w:rsidR="00FC1D8F" w:rsidRDefault="00F7023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3B">
              <w:rPr>
                <w:rFonts w:ascii="Times New Roman" w:hAnsi="Times New Roman" w:cs="Times New Roman"/>
                <w:sz w:val="28"/>
                <w:szCs w:val="28"/>
              </w:rPr>
              <w:t xml:space="preserve">Эксперты </w:t>
            </w:r>
            <w:r w:rsidR="002854A9">
              <w:rPr>
                <w:rFonts w:ascii="Times New Roman" w:hAnsi="Times New Roman" w:cs="Times New Roman"/>
                <w:sz w:val="28"/>
                <w:szCs w:val="28"/>
              </w:rPr>
              <w:t>МОЦ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сертификации программ</w:t>
            </w:r>
            <w:r w:rsidRPr="00F7023B">
              <w:rPr>
                <w:rFonts w:ascii="Times New Roman" w:hAnsi="Times New Roman" w:cs="Times New Roman"/>
                <w:sz w:val="28"/>
                <w:szCs w:val="28"/>
              </w:rPr>
              <w:t xml:space="preserve"> на портале персонифицированного дополнительного образования</w:t>
            </w:r>
          </w:p>
        </w:tc>
      </w:tr>
      <w:tr w:rsidR="00FC1D8F" w:rsidTr="00E37AD0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316" w:type="dxa"/>
          </w:tcPr>
          <w:p w:rsidR="00FC1D8F" w:rsidRDefault="001E701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</w:tr>
      <w:tr w:rsidR="00FC1D8F" w:rsidTr="00E37AD0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316" w:type="dxa"/>
          </w:tcPr>
          <w:p w:rsidR="00FC1D8F" w:rsidRDefault="001E701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r w:rsidRPr="001E7011"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дистанционных образовательных  технологий)</w:t>
            </w:r>
          </w:p>
        </w:tc>
      </w:tr>
      <w:tr w:rsidR="00FC1D8F" w:rsidTr="00E37AD0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316" w:type="dxa"/>
          </w:tcPr>
          <w:p w:rsidR="00FC1D8F" w:rsidRDefault="00590CE4" w:rsidP="00E37A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обучающихся, необходимых для выполнения профессиональной деятельности в области</w:t>
            </w:r>
            <w:r w:rsidR="00E37AD0">
              <w:t xml:space="preserve"> </w:t>
            </w:r>
            <w:r w:rsidR="00E37AD0">
              <w:rPr>
                <w:rFonts w:ascii="Times New Roman" w:hAnsi="Times New Roman" w:cs="Times New Roman"/>
                <w:sz w:val="28"/>
                <w:szCs w:val="28"/>
              </w:rPr>
              <w:t>контроля и оценки</w:t>
            </w:r>
            <w:r w:rsidR="00E37AD0" w:rsidRPr="00E37AD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</w:t>
            </w:r>
            <w:r w:rsidR="00E37AD0">
              <w:rPr>
                <w:rFonts w:ascii="Times New Roman" w:hAnsi="Times New Roman" w:cs="Times New Roman"/>
                <w:sz w:val="28"/>
                <w:szCs w:val="28"/>
              </w:rPr>
              <w:t>дополнительных общеразвивающих программ</w:t>
            </w:r>
          </w:p>
        </w:tc>
      </w:tr>
      <w:tr w:rsidR="00FC1D8F" w:rsidTr="00E37AD0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316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504"/>
              <w:gridCol w:w="1755"/>
              <w:gridCol w:w="2611"/>
              <w:gridCol w:w="1984"/>
            </w:tblGrid>
            <w:tr w:rsidR="00582CE9" w:rsidTr="001F23B4">
              <w:tc>
                <w:tcPr>
                  <w:tcW w:w="250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755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026B1" w:rsidTr="001F23B4">
              <w:tc>
                <w:tcPr>
                  <w:tcW w:w="2504" w:type="dxa"/>
                </w:tcPr>
                <w:p w:rsidR="00A026B1" w:rsidRPr="00A026B1" w:rsidRDefault="00A026B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6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Организационно-педагогическое сопровождение методической деятельности педагогов дополнительного образования</w:t>
                  </w:r>
                </w:p>
              </w:tc>
              <w:tc>
                <w:tcPr>
                  <w:tcW w:w="1755" w:type="dxa"/>
                </w:tcPr>
                <w:p w:rsidR="00A026B1" w:rsidRPr="00582CE9" w:rsidRDefault="00A026B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6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и оценка качества программно-методической документации</w:t>
                  </w:r>
                </w:p>
              </w:tc>
              <w:tc>
                <w:tcPr>
                  <w:tcW w:w="2611" w:type="dxa"/>
                </w:tcPr>
                <w:p w:rsidR="00A026B1" w:rsidRDefault="00A026B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A026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 Российской Федерации и субъекта Российской Федерации об образовании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о персонифицированном дополнительном образовании</w:t>
                  </w:r>
                  <w:r w:rsidR="008E7FF1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;</w:t>
                  </w:r>
                </w:p>
                <w:p w:rsidR="008E7FF1" w:rsidRDefault="008E7F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требования к структуре дополнительной общеразвивающей программы, к содержанию ее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компонентов;</w:t>
                  </w:r>
                </w:p>
                <w:p w:rsidR="008E7FF1" w:rsidRPr="00582CE9" w:rsidRDefault="008E7FF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E5E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орядок и содержание экспертизы МОЦ дополнительных общеразвивающих программ</w:t>
                  </w:r>
                </w:p>
              </w:tc>
              <w:tc>
                <w:tcPr>
                  <w:tcW w:w="1984" w:type="dxa"/>
                </w:tcPr>
                <w:p w:rsidR="00A026B1" w:rsidRPr="00582CE9" w:rsidRDefault="001F23B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Осуществлять экспертизу ДООП в качестве эксперта МОЦ на портале ПФДО Волгоградской области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E37AD0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316" w:type="dxa"/>
          </w:tcPr>
          <w:p w:rsidR="00FC1D8F" w:rsidRDefault="008E7FF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57B38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1D8F" w:rsidTr="00E37AD0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316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8E7FF1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8E7FF1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8E7FF1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E57B38" w:rsidTr="00582CE9">
              <w:trPr>
                <w:trHeight w:val="347"/>
              </w:trPr>
              <w:tc>
                <w:tcPr>
                  <w:tcW w:w="684" w:type="dxa"/>
                </w:tcPr>
                <w:p w:rsidR="00E57B38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E57B38" w:rsidRDefault="00E57B38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Основные направления государственной политики в области дополнительного образования детей </w:t>
                  </w:r>
                </w:p>
              </w:tc>
              <w:tc>
                <w:tcPr>
                  <w:tcW w:w="1134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E57B38" w:rsidTr="00582CE9">
              <w:trPr>
                <w:trHeight w:val="347"/>
              </w:trPr>
              <w:tc>
                <w:tcPr>
                  <w:tcW w:w="684" w:type="dxa"/>
                </w:tcPr>
                <w:p w:rsidR="00E57B38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E57B38" w:rsidRDefault="00E57B38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Федеральные и региональные нормативные документы о персонифицированном дополнительном образовании.</w:t>
                  </w:r>
                </w:p>
              </w:tc>
              <w:tc>
                <w:tcPr>
                  <w:tcW w:w="1134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E57B38" w:rsidRDefault="00E57B3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дополнительных</w:t>
                  </w:r>
                </w:p>
                <w:p w:rsidR="00E57B38" w:rsidRDefault="00E57B38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общеобразовательных общеразвивающих программ.</w:t>
                  </w:r>
                </w:p>
              </w:tc>
              <w:tc>
                <w:tcPr>
                  <w:tcW w:w="1134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E57B38" w:rsidRDefault="00A026B1" w:rsidP="00A026B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 к структуре</w:t>
                  </w:r>
                  <w:r w:rsidR="00E57B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дополните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льной общеразвивающей программы, к содержанию ее компонентов. </w:t>
                  </w:r>
                  <w:r w:rsidR="00E57B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E57B38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4E37D0" w:rsidTr="00582CE9">
              <w:trPr>
                <w:trHeight w:val="368"/>
              </w:trPr>
              <w:tc>
                <w:tcPr>
                  <w:tcW w:w="684" w:type="dxa"/>
                </w:tcPr>
                <w:p w:rsidR="004E37D0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4E37D0" w:rsidRPr="000E5E15" w:rsidRDefault="004E37D0" w:rsidP="00A820F6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E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Общие принципы ведения и формирования  реестров дополнительных общеобразовательных программ </w:t>
                  </w:r>
                </w:p>
              </w:tc>
              <w:tc>
                <w:tcPr>
                  <w:tcW w:w="1134" w:type="dxa"/>
                </w:tcPr>
                <w:p w:rsidR="004E37D0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4E37D0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E37D0" w:rsidTr="00582CE9">
              <w:trPr>
                <w:trHeight w:val="368"/>
              </w:trPr>
              <w:tc>
                <w:tcPr>
                  <w:tcW w:w="684" w:type="dxa"/>
                </w:tcPr>
                <w:p w:rsidR="004E37D0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4E37D0" w:rsidRPr="000E5E15" w:rsidRDefault="004E37D0" w:rsidP="00A820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E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Порядок включения образовательных программ в систему персонифицированного финансирования. Порядок ведения реестра сертифицированных образовательных программ.</w:t>
                  </w:r>
                </w:p>
              </w:tc>
              <w:tc>
                <w:tcPr>
                  <w:tcW w:w="1134" w:type="dxa"/>
                </w:tcPr>
                <w:p w:rsidR="004E37D0" w:rsidRDefault="008E7FF1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4E37D0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E37D0" w:rsidTr="00582CE9">
              <w:trPr>
                <w:trHeight w:val="368"/>
              </w:trPr>
              <w:tc>
                <w:tcPr>
                  <w:tcW w:w="684" w:type="dxa"/>
                </w:tcPr>
                <w:p w:rsidR="004E37D0" w:rsidRPr="00FC1D8F" w:rsidRDefault="008E7FF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4E37D0" w:rsidRPr="000E5E15" w:rsidRDefault="004E37D0" w:rsidP="00A820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E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и содержание экспертизы МОЦ дополнительных общеразвивающих программ. </w:t>
                  </w:r>
                </w:p>
              </w:tc>
              <w:tc>
                <w:tcPr>
                  <w:tcW w:w="1134" w:type="dxa"/>
                </w:tcPr>
                <w:p w:rsidR="004E37D0" w:rsidRDefault="008E7FF1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4E37D0" w:rsidRDefault="004E37D0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4E37D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E57B38" w:rsidRDefault="00E5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E57B38" w:rsidRDefault="004E37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590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E37AD0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316" w:type="dxa"/>
          </w:tcPr>
          <w:p w:rsidR="00FC1D8F" w:rsidRPr="00FC1D8F" w:rsidRDefault="001F23B4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Экспертиза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двух </w:t>
            </w:r>
            <w:r w:rsidRPr="000E5E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ДООП на портале </w:t>
            </w:r>
            <w:hyperlink r:id="rId4" w:history="1">
              <w:r w:rsidRPr="000E5E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https://volgograd.pfdo.ru/</w:t>
              </w:r>
            </w:hyperlink>
          </w:p>
        </w:tc>
      </w:tr>
    </w:tbl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C605F"/>
    <w:rsid w:val="001D33FF"/>
    <w:rsid w:val="001E7011"/>
    <w:rsid w:val="001F23B4"/>
    <w:rsid w:val="002854A9"/>
    <w:rsid w:val="00447C9F"/>
    <w:rsid w:val="004E37D0"/>
    <w:rsid w:val="00582CE9"/>
    <w:rsid w:val="00590CE4"/>
    <w:rsid w:val="00650209"/>
    <w:rsid w:val="006D44AF"/>
    <w:rsid w:val="0070143B"/>
    <w:rsid w:val="008E7FF1"/>
    <w:rsid w:val="00A026B1"/>
    <w:rsid w:val="00A77A40"/>
    <w:rsid w:val="00B066E5"/>
    <w:rsid w:val="00C17377"/>
    <w:rsid w:val="00C51C6F"/>
    <w:rsid w:val="00D04C69"/>
    <w:rsid w:val="00E37AD0"/>
    <w:rsid w:val="00E57B38"/>
    <w:rsid w:val="00EC2AD9"/>
    <w:rsid w:val="00F358C3"/>
    <w:rsid w:val="00F7023B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2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gograd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12</cp:revision>
  <cp:lastPrinted>2021-11-26T07:31:00Z</cp:lastPrinted>
  <dcterms:created xsi:type="dcterms:W3CDTF">2021-11-26T07:17:00Z</dcterms:created>
  <dcterms:modified xsi:type="dcterms:W3CDTF">2021-11-29T12:14:00Z</dcterms:modified>
</cp:coreProperties>
</file>