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B26A8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50CEC67" w14:textId="77777777" w:rsidR="0043362C" w:rsidRDefault="0043362C" w:rsidP="004336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7"/>
        <w:gridCol w:w="4568"/>
        <w:gridCol w:w="9571"/>
      </w:tblGrid>
      <w:tr w:rsidR="00FC1D8F" w14:paraId="5E3B9DA6" w14:textId="77777777" w:rsidTr="0043362C">
        <w:trPr>
          <w:trHeight w:val="326"/>
        </w:trPr>
        <w:tc>
          <w:tcPr>
            <w:tcW w:w="647" w:type="dxa"/>
          </w:tcPr>
          <w:p w14:paraId="0837819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8" w:type="dxa"/>
          </w:tcPr>
          <w:p w14:paraId="5472E32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571" w:type="dxa"/>
          </w:tcPr>
          <w:p w14:paraId="56824270" w14:textId="77777777" w:rsidR="00FC1D8F" w:rsidRDefault="00084BF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F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профилактике употребления </w:t>
            </w:r>
            <w:proofErr w:type="spellStart"/>
            <w:r w:rsidRPr="00084BF9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084BF9">
              <w:rPr>
                <w:rFonts w:ascii="Times New Roman" w:hAnsi="Times New Roman" w:cs="Times New Roman"/>
                <w:sz w:val="28"/>
                <w:szCs w:val="28"/>
              </w:rPr>
              <w:t xml:space="preserve"> веществ и формирования навыков здорового образа жизни</w:t>
            </w:r>
          </w:p>
        </w:tc>
      </w:tr>
      <w:tr w:rsidR="00FC1D8F" w14:paraId="6AC60872" w14:textId="77777777" w:rsidTr="0043362C">
        <w:trPr>
          <w:trHeight w:val="347"/>
        </w:trPr>
        <w:tc>
          <w:tcPr>
            <w:tcW w:w="647" w:type="dxa"/>
          </w:tcPr>
          <w:p w14:paraId="301BD6C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8" w:type="dxa"/>
          </w:tcPr>
          <w:p w14:paraId="370B523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571" w:type="dxa"/>
          </w:tcPr>
          <w:p w14:paraId="485E7547" w14:textId="77777777" w:rsidR="00FC1D8F" w:rsidRDefault="00F94CC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CCB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учителя, социальные педагоги</w:t>
            </w:r>
          </w:p>
        </w:tc>
      </w:tr>
      <w:tr w:rsidR="00FC1D8F" w14:paraId="1D40FE30" w14:textId="77777777" w:rsidTr="0043362C">
        <w:trPr>
          <w:trHeight w:val="326"/>
        </w:trPr>
        <w:tc>
          <w:tcPr>
            <w:tcW w:w="647" w:type="dxa"/>
          </w:tcPr>
          <w:p w14:paraId="4A3EED9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8" w:type="dxa"/>
          </w:tcPr>
          <w:p w14:paraId="6B2D43D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571" w:type="dxa"/>
          </w:tcPr>
          <w:p w14:paraId="428FAF33" w14:textId="77777777" w:rsidR="00FC1D8F" w:rsidRDefault="00F94CC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3A58EFFA" w14:textId="77777777" w:rsidTr="0043362C">
        <w:trPr>
          <w:trHeight w:val="326"/>
        </w:trPr>
        <w:tc>
          <w:tcPr>
            <w:tcW w:w="647" w:type="dxa"/>
          </w:tcPr>
          <w:p w14:paraId="616435E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8" w:type="dxa"/>
          </w:tcPr>
          <w:p w14:paraId="5C75B1AB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571" w:type="dxa"/>
          </w:tcPr>
          <w:p w14:paraId="2A2DCE88" w14:textId="77777777" w:rsidR="00FC1D8F" w:rsidRDefault="00EA0DD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DD8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49663FC3" w14:textId="77777777" w:rsidTr="0043362C">
        <w:trPr>
          <w:trHeight w:val="347"/>
        </w:trPr>
        <w:tc>
          <w:tcPr>
            <w:tcW w:w="647" w:type="dxa"/>
          </w:tcPr>
          <w:p w14:paraId="00FB28F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8" w:type="dxa"/>
          </w:tcPr>
          <w:p w14:paraId="3E5FF2E2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571" w:type="dxa"/>
          </w:tcPr>
          <w:p w14:paraId="01F5AFCF" w14:textId="77777777" w:rsidR="00FC1D8F" w:rsidRDefault="00110C23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23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45779E2A" w14:textId="77777777" w:rsidTr="0043362C">
        <w:trPr>
          <w:trHeight w:val="1236"/>
        </w:trPr>
        <w:tc>
          <w:tcPr>
            <w:tcW w:w="647" w:type="dxa"/>
          </w:tcPr>
          <w:p w14:paraId="72A8F21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8" w:type="dxa"/>
          </w:tcPr>
          <w:p w14:paraId="565C031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571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240"/>
              <w:gridCol w:w="2098"/>
              <w:gridCol w:w="2098"/>
            </w:tblGrid>
            <w:tr w:rsidR="00582CE9" w14:paraId="36B57279" w14:textId="77777777" w:rsidTr="00582CE9">
              <w:tc>
                <w:tcPr>
                  <w:tcW w:w="1413" w:type="dxa"/>
                </w:tcPr>
                <w:p w14:paraId="22EF861D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59F8CA92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38801A2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25793A11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D6A54" w14:paraId="3B31F7D5" w14:textId="77777777" w:rsidTr="00582CE9">
              <w:tc>
                <w:tcPr>
                  <w:tcW w:w="1413" w:type="dxa"/>
                </w:tcPr>
                <w:p w14:paraId="69F54CB1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028C201C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4B884AC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45C6A4A9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70A7C0A2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6E95ED80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08C54203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12821FF8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25112D62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1F06DC99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6549A4CF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5448120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401A7FFE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53AD052B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2FAC30EB" w14:textId="77777777" w:rsidR="00C933F5" w:rsidRDefault="00C933F5" w:rsidP="00C933F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программ</w:t>
                  </w:r>
                </w:p>
                <w:p w14:paraId="7BDD693B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781AEFAC" w14:textId="77777777" w:rsidR="00C933F5" w:rsidRDefault="00C933F5" w:rsidP="00C933F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3C698169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36967096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446A035B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320FA43C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возможностями</w:t>
                  </w:r>
                </w:p>
                <w:p w14:paraId="1D1C5409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62D0A69F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79951B4B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844FDE9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39CDC29D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25AFDB40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667AF466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15FED834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6CB912FD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131A546C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742564E9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599D28E4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7D36A28B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3406A808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7E69065B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1E25CDE4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2B586EFC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7AA67423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5EC26490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6298E045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1DE0AFDA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4FC7108A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22D26FE0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7E1AB3DF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6173677F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23566C26" w14:textId="77777777" w:rsidR="00C933F5" w:rsidRDefault="00C933F5" w:rsidP="00C933F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457FAEB1" w14:textId="77777777" w:rsidR="00C933F5" w:rsidRDefault="00C933F5" w:rsidP="00C933F5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sz w:val="24"/>
                      <w:szCs w:val="24"/>
                    </w:rPr>
                    <w:t>преступления</w:t>
                  </w:r>
                </w:p>
                <w:p w14:paraId="4E5DA1AE" w14:textId="77777777" w:rsidR="00CD6A54" w:rsidRPr="00582CE9" w:rsidRDefault="00CD6A54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91060D5" w14:textId="77777777" w:rsidR="00CD6A54" w:rsidRPr="003F78F3" w:rsidRDefault="00CD6A54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среды.</w:t>
                  </w:r>
                </w:p>
                <w:p w14:paraId="045FB64E" w14:textId="77777777" w:rsidR="00CD6A54" w:rsidRPr="003F78F3" w:rsidRDefault="00CD6A54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6E1899A" w14:textId="77777777" w:rsidR="003F78F3" w:rsidRPr="003F78F3" w:rsidRDefault="003F78F3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568CCC8" w14:textId="77777777" w:rsidR="003F78F3" w:rsidRPr="003F78F3" w:rsidRDefault="003F78F3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Консультирование </w:t>
                  </w:r>
                  <w:proofErr w:type="gramStart"/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проблемам самопознания, профессионального самоопределения, личностным </w:t>
                  </w: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проблемам</w:t>
                  </w:r>
                </w:p>
                <w:p w14:paraId="50850DD1" w14:textId="77777777" w:rsidR="00CD6A54" w:rsidRPr="003F78F3" w:rsidRDefault="00CD6A54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1B6FD9D4" w14:textId="77777777" w:rsidR="00CD6A54" w:rsidRPr="003F78F3" w:rsidRDefault="00CD6A54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среды.</w:t>
                  </w:r>
                </w:p>
                <w:p w14:paraId="2D0457C2" w14:textId="77777777" w:rsidR="003F78F3" w:rsidRPr="003F78F3" w:rsidRDefault="003F78F3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A77ABB" w14:textId="77777777" w:rsidR="003F78F3" w:rsidRPr="003F78F3" w:rsidRDefault="003F78F3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1C15D4" w14:textId="77777777" w:rsidR="003F78F3" w:rsidRPr="003F78F3" w:rsidRDefault="003F78F3" w:rsidP="00CD6A5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7E1AD8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Применять современные методы психологического консультирования в соответствии с </w:t>
                  </w: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задачами консультирования и особенностями клиентов</w:t>
                  </w:r>
                </w:p>
              </w:tc>
              <w:tc>
                <w:tcPr>
                  <w:tcW w:w="2693" w:type="dxa"/>
                </w:tcPr>
                <w:p w14:paraId="66D8861E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Выявлять особенности и возможные причины </w:t>
                  </w:r>
                  <w:proofErr w:type="spellStart"/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дезадаптации</w:t>
                  </w:r>
                  <w:proofErr w:type="spellEnd"/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целью определения направлений оказания психологической помощи</w:t>
                  </w:r>
                </w:p>
                <w:p w14:paraId="1B9E08D7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8C5CEB7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797F534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BA6CAF9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C56854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8404F5B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314507" w14:textId="77777777" w:rsidR="003F78F3" w:rsidRPr="003F78F3" w:rsidRDefault="003F78F3" w:rsidP="003F78F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Современные технологии и методы </w:t>
                  </w:r>
                  <w:r w:rsidRPr="003F78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консультирования</w:t>
                  </w:r>
                </w:p>
              </w:tc>
            </w:tr>
          </w:tbl>
          <w:p w14:paraId="06FD7B80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0D1A51BF" w14:textId="77777777" w:rsidTr="0043362C">
        <w:trPr>
          <w:trHeight w:val="655"/>
        </w:trPr>
        <w:tc>
          <w:tcPr>
            <w:tcW w:w="647" w:type="dxa"/>
          </w:tcPr>
          <w:p w14:paraId="18FB81B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68" w:type="dxa"/>
          </w:tcPr>
          <w:p w14:paraId="03ACBFEC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571" w:type="dxa"/>
          </w:tcPr>
          <w:p w14:paraId="154B842C" w14:textId="77777777" w:rsidR="00FC1D8F" w:rsidRDefault="00CD6A5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 на 72</w:t>
            </w:r>
            <w:r w:rsidR="00114C51" w:rsidRPr="00114C5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4F275DB7" w14:textId="77777777" w:rsidTr="0043362C">
        <w:trPr>
          <w:trHeight w:val="1816"/>
        </w:trPr>
        <w:tc>
          <w:tcPr>
            <w:tcW w:w="647" w:type="dxa"/>
          </w:tcPr>
          <w:p w14:paraId="45BEC3F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68" w:type="dxa"/>
          </w:tcPr>
          <w:p w14:paraId="42716BD8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571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1708409C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4431A62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6D57DE1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5EEF226B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6B0B68B4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32A35D1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4036181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646E5B2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18E6D87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14:paraId="68D562B2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2FBCBDEC" w14:textId="77777777" w:rsidR="00FC1D8F" w:rsidRPr="00FC1D8F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14:paraId="76CEDC60" w14:textId="77777777" w:rsidR="007C26BC" w:rsidRPr="00FF505C" w:rsidRDefault="007C26BC" w:rsidP="007C26B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F505C">
                    <w:rPr>
                      <w:color w:val="000000"/>
                      <w:sz w:val="20"/>
                      <w:szCs w:val="20"/>
                    </w:rPr>
                    <w:t xml:space="preserve">Нормативно-правовое обеспечение в области противодействия </w:t>
                  </w:r>
                  <w:proofErr w:type="spellStart"/>
                  <w:r w:rsidRPr="00FF505C">
                    <w:rPr>
                      <w:color w:val="000000"/>
                      <w:sz w:val="20"/>
                      <w:szCs w:val="20"/>
                    </w:rPr>
                    <w:t>психоактивным</w:t>
                  </w:r>
                  <w:proofErr w:type="spellEnd"/>
                  <w:r w:rsidRPr="00FF505C">
                    <w:rPr>
                      <w:color w:val="000000"/>
                      <w:sz w:val="20"/>
                      <w:szCs w:val="20"/>
                    </w:rPr>
                    <w:t xml:space="preserve"> веществам.</w:t>
                  </w:r>
                </w:p>
                <w:p w14:paraId="78E94050" w14:textId="77777777" w:rsidR="00FC1D8F" w:rsidRPr="00FF505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7553D91" w14:textId="77777777" w:rsidR="00FC1D8F" w:rsidRPr="00FC1D8F" w:rsidRDefault="00FF505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14:paraId="0C27AAF0" w14:textId="77777777" w:rsidR="00FC1D8F" w:rsidRPr="00FC1D8F" w:rsidRDefault="00FF505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C1D8F" w14:paraId="4B84B01F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D3838A1" w14:textId="77777777" w:rsidR="00FC1D8F" w:rsidRPr="00FC1D8F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14:paraId="50E15CE4" w14:textId="77777777" w:rsidR="007C26BC" w:rsidRPr="007C26BC" w:rsidRDefault="007C26BC" w:rsidP="007C26BC">
                  <w:pPr>
                    <w:jc w:val="both"/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7C26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Характеристика </w:t>
                  </w:r>
                  <w:proofErr w:type="spellStart"/>
                  <w:r w:rsidRPr="007C26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>психоактивные</w:t>
                  </w:r>
                  <w:proofErr w:type="spellEnd"/>
                  <w:r w:rsidRPr="007C26BC">
                    <w:rPr>
                      <w:rFonts w:eastAsia="Calibri"/>
                      <w:color w:val="000000"/>
                      <w:sz w:val="20"/>
                      <w:szCs w:val="20"/>
                      <w:lang w:eastAsia="en-US"/>
                    </w:rPr>
                    <w:t xml:space="preserve"> вещества, наиболее часто употребляемые подростками и молодежью </w:t>
                  </w:r>
                </w:p>
                <w:p w14:paraId="70B57FF3" w14:textId="77777777" w:rsidR="00FC1D8F" w:rsidRPr="00FF505C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DFA8768" w14:textId="77777777" w:rsidR="00FC1D8F" w:rsidRPr="00FC1D8F" w:rsidRDefault="00FF505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3" w:type="dxa"/>
                </w:tcPr>
                <w:p w14:paraId="0F29A3FC" w14:textId="77777777" w:rsidR="00FC1D8F" w:rsidRPr="00FC1D8F" w:rsidRDefault="00FF505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FC1D8F" w14:paraId="7040C9F0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3C656A3B" w14:textId="77777777" w:rsidR="00FC1D8F" w:rsidRPr="00FC1D8F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14:paraId="19A93287" w14:textId="77777777" w:rsidR="00FC1D8F" w:rsidRPr="00FF505C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05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Межведомственная организация деятельности по раннему выявлению употребления ПАВ среди подростков и лиц юношеского возраста.</w:t>
                  </w:r>
                </w:p>
              </w:tc>
              <w:tc>
                <w:tcPr>
                  <w:tcW w:w="1134" w:type="dxa"/>
                </w:tcPr>
                <w:p w14:paraId="0B041766" w14:textId="77777777" w:rsidR="00FC1D8F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370259EE" w14:textId="77777777" w:rsidR="00FC1D8F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C26BC" w14:paraId="3371A5DC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008FEB29" w14:textId="77777777" w:rsidR="007C26BC" w:rsidRPr="00FC1D8F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14:paraId="2C3D37D2" w14:textId="77777777" w:rsidR="007C26BC" w:rsidRPr="00FF505C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05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Современные диагностические инструменты выявление склонности </w:t>
                  </w:r>
                  <w:proofErr w:type="gramStart"/>
                  <w:r w:rsidRPr="00FF505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</w:t>
                  </w:r>
                  <w:proofErr w:type="gramEnd"/>
                  <w:r w:rsidRPr="00FF505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ПАВ.</w:t>
                  </w:r>
                </w:p>
              </w:tc>
              <w:tc>
                <w:tcPr>
                  <w:tcW w:w="1134" w:type="dxa"/>
                </w:tcPr>
                <w:p w14:paraId="43934869" w14:textId="77777777" w:rsidR="007C26B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044DB050" w14:textId="77777777" w:rsidR="007C26B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C26BC" w14:paraId="2B9B7B1F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29F4B6A0" w14:textId="77777777" w:rsidR="007C26BC" w:rsidRPr="00FC1D8F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14:paraId="2C0ED977" w14:textId="77777777" w:rsidR="007C26BC" w:rsidRPr="00FF505C" w:rsidRDefault="007C26B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05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Диагностический этап употребления ПАВ на образовательном и семейном  уровнях</w:t>
                  </w:r>
                </w:p>
              </w:tc>
              <w:tc>
                <w:tcPr>
                  <w:tcW w:w="1134" w:type="dxa"/>
                </w:tcPr>
                <w:p w14:paraId="50B96CB1" w14:textId="77777777" w:rsidR="007C26B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748BA08F" w14:textId="77777777" w:rsidR="007C26B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F505C" w14:paraId="699635BA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06CF20C4" w14:textId="77777777" w:rsidR="00FF505C" w:rsidRDefault="00FF505C" w:rsidP="00FF50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5328C423" w14:textId="77777777" w:rsidR="00FF505C" w:rsidRDefault="00FF505C" w:rsidP="00FF50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DF950C0" w14:textId="77777777" w:rsidR="00FF505C" w:rsidRPr="00FF505C" w:rsidRDefault="00FF505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F505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Современные технологии  профилактики употребления ПАВ.</w:t>
                  </w:r>
                </w:p>
              </w:tc>
              <w:tc>
                <w:tcPr>
                  <w:tcW w:w="1134" w:type="dxa"/>
                </w:tcPr>
                <w:p w14:paraId="409BAE04" w14:textId="77777777" w:rsidR="00FF505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2F6FA83F" w14:textId="77777777" w:rsidR="00FF505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FF505C" w14:paraId="40FBC0B6" w14:textId="77777777" w:rsidTr="00582CE9">
              <w:trPr>
                <w:trHeight w:val="368"/>
              </w:trPr>
              <w:tc>
                <w:tcPr>
                  <w:tcW w:w="684" w:type="dxa"/>
                </w:tcPr>
                <w:p w14:paraId="42980D4B" w14:textId="77777777" w:rsidR="00FF505C" w:rsidRDefault="00FF505C" w:rsidP="00FF505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14:paraId="5E42BF3A" w14:textId="77777777" w:rsidR="00FF505C" w:rsidRPr="00FF505C" w:rsidRDefault="00FF505C" w:rsidP="00FF505C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F505C">
                    <w:rPr>
                      <w:color w:val="000000"/>
                      <w:sz w:val="20"/>
                      <w:szCs w:val="20"/>
                    </w:rPr>
                    <w:t>Профилактические мероприятия в образовательных учреждениях по предупреждению употребления ПАВ.</w:t>
                  </w:r>
                </w:p>
                <w:p w14:paraId="41AEEAC3" w14:textId="77777777" w:rsidR="00FF505C" w:rsidRPr="00FF505C" w:rsidRDefault="00FF505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E711ABF" w14:textId="77777777" w:rsidR="00FF505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63" w:type="dxa"/>
                </w:tcPr>
                <w:p w14:paraId="041BFE69" w14:textId="77777777" w:rsidR="00FF505C" w:rsidRPr="00FC1D8F" w:rsidRDefault="00CD6A54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51CD34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2C189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07321D12" w14:textId="77777777" w:rsidTr="0043362C">
        <w:trPr>
          <w:trHeight w:val="633"/>
        </w:trPr>
        <w:tc>
          <w:tcPr>
            <w:tcW w:w="647" w:type="dxa"/>
          </w:tcPr>
          <w:p w14:paraId="3443111E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8" w:type="dxa"/>
          </w:tcPr>
          <w:p w14:paraId="0BF48B5C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571" w:type="dxa"/>
          </w:tcPr>
          <w:p w14:paraId="3F930BA2" w14:textId="77777777" w:rsidR="00FC1D8F" w:rsidRPr="00FC1D8F" w:rsidRDefault="00BC51D8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D8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2891FF80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84BF9"/>
    <w:rsid w:val="00110C23"/>
    <w:rsid w:val="00114C51"/>
    <w:rsid w:val="001663C8"/>
    <w:rsid w:val="003F78F3"/>
    <w:rsid w:val="0043362C"/>
    <w:rsid w:val="00582CE9"/>
    <w:rsid w:val="006D44AF"/>
    <w:rsid w:val="0070143B"/>
    <w:rsid w:val="007C26BC"/>
    <w:rsid w:val="00BC51D8"/>
    <w:rsid w:val="00C933F5"/>
    <w:rsid w:val="00CD6A54"/>
    <w:rsid w:val="00D339C6"/>
    <w:rsid w:val="00EA0DD8"/>
    <w:rsid w:val="00F94CCB"/>
    <w:rsid w:val="00FC1D8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7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18</cp:revision>
  <cp:lastPrinted>2021-11-26T07:31:00Z</cp:lastPrinted>
  <dcterms:created xsi:type="dcterms:W3CDTF">2021-11-26T07:17:00Z</dcterms:created>
  <dcterms:modified xsi:type="dcterms:W3CDTF">2021-11-29T18:12:00Z</dcterms:modified>
</cp:coreProperties>
</file>