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(структурное подразделение), протокол №</w:t>
      </w:r>
      <w:r w:rsidR="002035CC">
        <w:rPr>
          <w:rFonts w:ascii="Times New Roman" w:hAnsi="Times New Roman" w:cs="Times New Roman"/>
          <w:sz w:val="28"/>
          <w:szCs w:val="28"/>
        </w:rPr>
        <w:t xml:space="preserve"> 4 от 02.09.2021 г. </w:t>
      </w:r>
      <w:r>
        <w:rPr>
          <w:rFonts w:ascii="Times New Roman" w:hAnsi="Times New Roman" w:cs="Times New Roman"/>
          <w:sz w:val="28"/>
          <w:szCs w:val="28"/>
        </w:rPr>
        <w:t xml:space="preserve">и утвержденной ректором ГАУ ДПО «ВГАПО» </w:t>
      </w:r>
      <w:r w:rsidRPr="002035CC">
        <w:rPr>
          <w:rFonts w:ascii="Times New Roman" w:hAnsi="Times New Roman" w:cs="Times New Roman"/>
          <w:sz w:val="28"/>
          <w:szCs w:val="28"/>
        </w:rPr>
        <w:t>приказ №</w:t>
      </w:r>
      <w:r w:rsidR="002035CC" w:rsidRPr="002035CC">
        <w:rPr>
          <w:rFonts w:ascii="Times New Roman" w:hAnsi="Times New Roman" w:cs="Times New Roman"/>
          <w:sz w:val="28"/>
          <w:szCs w:val="28"/>
        </w:rPr>
        <w:t xml:space="preserve"> 150 от 22.09.2021 г.)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BB4ABC" w:rsidRDefault="00BB4ABC" w:rsidP="00BB4AB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A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«Реализация основных и дополнительных общеобразовательных программ цифрового, естественнонаучного и гуманитарного профилей в образовательной организации: управленческий аспект»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BB4ABC" w:rsidRDefault="005E4D22" w:rsidP="005E4D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D22">
              <w:rPr>
                <w:rFonts w:ascii="Times New Roman" w:eastAsia="SimSun" w:hAnsi="Times New Roman" w:cs="Arial"/>
                <w:bCs/>
                <w:kern w:val="3"/>
                <w:sz w:val="28"/>
                <w:szCs w:val="24"/>
                <w:lang w:eastAsia="zh-CN"/>
              </w:rPr>
              <w:t>руководители центров «Точки роста» общеобразовательной организации, расположенной в сельской местности и малом городе,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BB4ABC" w:rsidRDefault="00BB4ABC" w:rsidP="00BB4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BB4ABC" w:rsidP="00BB4A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BB4ABC" w:rsidP="00BB4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4ABC">
              <w:rPr>
                <w:rFonts w:ascii="Times New Roman" w:hAnsi="Times New Roman" w:cs="Times New Roman"/>
                <w:sz w:val="28"/>
                <w:szCs w:val="24"/>
              </w:rPr>
              <w:t>Актуализация профессиональных компетенций руководителя центра «Точка роста» в образовательной организации в условиях реализации ФГОС общего образования с использованием ресурсов федерального проекта «Современная школа» национального проекта «Образование»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131"/>
              <w:gridCol w:w="2095"/>
              <w:gridCol w:w="2506"/>
              <w:gridCol w:w="2122"/>
            </w:tblGrid>
            <w:tr w:rsidR="00582CE9" w:rsidTr="00EA3CB8">
              <w:tc>
                <w:tcPr>
                  <w:tcW w:w="2266" w:type="dxa"/>
                </w:tcPr>
                <w:p w:rsidR="00582CE9" w:rsidRPr="00EA3CB8" w:rsidRDefault="00582CE9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EA3CB8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EA3CB8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2053" w:type="dxa"/>
                </w:tcPr>
                <w:p w:rsidR="00582CE9" w:rsidRPr="00EA3CB8" w:rsidRDefault="00582CE9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EA3CB8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EA3CB8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455" w:type="dxa"/>
                </w:tcPr>
                <w:p w:rsidR="00582CE9" w:rsidRPr="00EA3CB8" w:rsidRDefault="00582CE9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080" w:type="dxa"/>
                </w:tcPr>
                <w:p w:rsidR="00582CE9" w:rsidRPr="00EA3CB8" w:rsidRDefault="00582CE9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BB4ABC" w:rsidTr="00EA3CB8">
              <w:tc>
                <w:tcPr>
                  <w:tcW w:w="2266" w:type="dxa"/>
                </w:tcPr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Единый квалификационный справочник должностей руководителей, специалистов и служащих Приложение</w:t>
                  </w:r>
                </w:p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к приказу Министерства здравоохранения и социального развития </w:t>
                  </w: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РФ</w:t>
                  </w:r>
                </w:p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от 26 августа 2010 г. N 761н </w:t>
                  </w:r>
                </w:p>
                <w:p w:rsidR="00BB4ABC" w:rsidRPr="00EA3CB8" w:rsidRDefault="00BB4ABC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3" w:type="dxa"/>
                </w:tcPr>
                <w:p w:rsidR="00BB4ABC" w:rsidRPr="00EA3CB8" w:rsidRDefault="00BB4ABC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 w:rsidRPr="00EA3CB8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lastRenderedPageBreak/>
                    <w:t>организация разработки, корректировки и утверждения основных образовательных программ в соответствии с ФГОС разных уровней общего образования</w:t>
                  </w:r>
                </w:p>
                <w:p w:rsidR="00BB4ABC" w:rsidRPr="00EA3CB8" w:rsidRDefault="00BB4ABC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vAlign w:val="bottom"/>
                </w:tcPr>
                <w:p w:rsidR="00BB4ABC" w:rsidRPr="00EA3CB8" w:rsidRDefault="00BB4ABC" w:rsidP="00597CD1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/>
                      <w:bCs/>
                      <w:color w:val="000000" w:themeColor="text1"/>
                      <w:kern w:val="3"/>
                      <w:sz w:val="20"/>
                      <w:szCs w:val="20"/>
                    </w:rPr>
                    <w:t>т</w:t>
                  </w:r>
                  <w:r w:rsidRPr="00EA3CB8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образования, </w:t>
                  </w:r>
                  <w:r w:rsidR="00D876D1" w:rsidRPr="00EA3CB8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t>ФГОС уровней образования</w:t>
                  </w:r>
                  <w:r w:rsidRPr="00EA3CB8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, примерные основные и </w:t>
                  </w:r>
                  <w:r w:rsidRPr="00EA3CB8">
                    <w:rPr>
                      <w:rFonts w:ascii="Times New Roman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</w:rPr>
                    <w:lastRenderedPageBreak/>
                    <w:t xml:space="preserve">адаптированные образовательные программы, содержание </w:t>
                  </w:r>
                  <w:r w:rsidRPr="00EA3CB8">
                    <w:rPr>
                      <w:rFonts w:ascii="Times New Roman" w:hAnsi="Times New Roman" w:cs="Times New Roman"/>
                      <w:color w:val="494949"/>
                      <w:sz w:val="20"/>
                      <w:szCs w:val="20"/>
                      <w:shd w:val="clear" w:color="auto" w:fill="FFFFFF"/>
                    </w:rPr>
                    <w:t>основных и дополнительных общеобразовательных программ цифрового, естественнонаучного и гуманитарного профилей</w:t>
                  </w:r>
                </w:p>
              </w:tc>
              <w:tc>
                <w:tcPr>
                  <w:tcW w:w="2080" w:type="dxa"/>
                </w:tcPr>
                <w:p w:rsidR="00BB4ABC" w:rsidRPr="00EA3CB8" w:rsidRDefault="00BB4ABC" w:rsidP="00597CD1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Cs/>
                      <w:color w:val="000000" w:themeColor="text1"/>
                      <w:kern w:val="3"/>
                      <w:sz w:val="20"/>
                      <w:szCs w:val="20"/>
                    </w:rPr>
                    <w:lastRenderedPageBreak/>
                    <w:t>о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беспечивать преемственность целей, задач и содержания образовательных программ всех уровней общего образования, организовывать разработку, коррекцию основных общеобразовательных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программ, формы организации обучения и воспитания,</w:t>
                  </w: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  управлять реализацией образовательных программ общеобразовательной организации, в том числе в сетевой форме </w:t>
                  </w:r>
                </w:p>
              </w:tc>
            </w:tr>
            <w:tr w:rsidR="00BB4ABC" w:rsidTr="00EA3CB8">
              <w:tc>
                <w:tcPr>
                  <w:tcW w:w="2266" w:type="dxa"/>
                </w:tcPr>
                <w:p w:rsidR="00BB4ABC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</w:t>
                  </w: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едагогическая деятельность по проектированию и реализации дополнительных, коррекции основных  общеобразовательных программ 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</w:t>
                  </w:r>
                </w:p>
              </w:tc>
              <w:tc>
                <w:tcPr>
                  <w:tcW w:w="2053" w:type="dxa"/>
                </w:tcPr>
                <w:p w:rsidR="00BB4ABC" w:rsidRPr="00EA3CB8" w:rsidRDefault="00BB4ABC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A/01.6</w:t>
                  </w:r>
                </w:p>
                <w:p w:rsidR="00BB4ABC" w:rsidRPr="00EA3CB8" w:rsidRDefault="00BB4ABC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-осуществление профессиональной деятельности в соответствии с требованиями ФГОС различных уровней  общего образования</w:t>
                  </w:r>
                </w:p>
              </w:tc>
              <w:tc>
                <w:tcPr>
                  <w:tcW w:w="2455" w:type="dxa"/>
                  <w:vAlign w:val="bottom"/>
                </w:tcPr>
                <w:p w:rsidR="00BB4ABC" w:rsidRPr="00EA3CB8" w:rsidRDefault="00BB4ABC" w:rsidP="00597CD1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Cs/>
                      <w:color w:val="000000" w:themeColor="text1"/>
                      <w:kern w:val="3"/>
                      <w:sz w:val="20"/>
                      <w:szCs w:val="20"/>
                    </w:rPr>
                    <w:t>Знать п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реподаваемый предмет в пределах требований ФГОС, предметных концепций, его истории и места в мировой культуре и науке, </w:t>
                  </w:r>
                  <w:r w:rsidR="00D876D1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задачи ВШК и ВСОКО</w:t>
                  </w:r>
                  <w:proofErr w:type="gramStart"/>
                  <w:r w:rsidR="00D876D1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D876D1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приоритетные направления развития образовательной системы РФ, законов и иных нормативных правовых актов, регламентирующих образовательную деятельность в РФ, нормативных документов по вопросам обучения и воспитания детей и молодежи, ФГОС уровней  общего образования, законодательства о правах ребенка, трудового законодательства</w:t>
                  </w:r>
                  <w:r w:rsidR="00D876D1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B319A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приоритетные </w:t>
                  </w:r>
                  <w:proofErr w:type="gramStart"/>
                  <w:r w:rsidR="003B319A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направления развития образовательной системы РФ, законов и иных нормативных правовых актов, регламентирующих </w:t>
                  </w:r>
                  <w:r w:rsidR="003B319A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образовательную деятельность в РФ, нормативных документов по вопросам обучения и воспитания детей и молодежи,  ФГОС уровней</w:t>
                  </w:r>
                  <w:r w:rsidR="003B319A"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общего образования,</w:t>
                  </w:r>
                  <w:r w:rsidR="003B319A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законодательства о правах ребенка, трудового законодательства, пути достижения образовательных результатов  и способы оценки результатов обучения, преподаваемый предмет  в пределах требований ФГОС и основной общеобразовательной программы, его истории и места в</w:t>
                  </w:r>
                  <w:proofErr w:type="gramEnd"/>
                  <w:r w:rsidR="003B319A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мировой культуре и науке, задачи ВШК и ВСОКО</w:t>
                  </w:r>
                </w:p>
              </w:tc>
              <w:tc>
                <w:tcPr>
                  <w:tcW w:w="2080" w:type="dxa"/>
                  <w:vAlign w:val="bottom"/>
                </w:tcPr>
                <w:p w:rsidR="00BB4ABC" w:rsidRPr="00EA3CB8" w:rsidRDefault="00BB4ABC" w:rsidP="00597CD1">
                  <w:pPr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формировать и реализовывать программы развития </w:t>
                  </w:r>
                  <w:r w:rsidR="00A8649B"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УУД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образцов и ценностей социального поведения, навыков поведения в мире виртуальной реальности и социальных сетях, </w:t>
                  </w:r>
                  <w:r w:rsidRPr="00EA3CB8">
                    <w:rPr>
                      <w:rFonts w:ascii="Times New Roman" w:eastAsia="SimSun" w:hAnsi="Times New Roman" w:cs="Times New Roman"/>
                      <w:bCs/>
                      <w:color w:val="000000" w:themeColor="text1"/>
                      <w:kern w:val="3"/>
                      <w:sz w:val="20"/>
                      <w:szCs w:val="20"/>
                    </w:rPr>
                    <w:t>в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т.п., организовывать различные виды внеурочной деятельности: игровую, учебно-исследовательскую, художественно-продуктивную, 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культурно-досуговую с учетом возможностей образовательной организации, места жительства и историко-культурного</w:t>
                  </w:r>
                  <w:proofErr w:type="gramEnd"/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своеобразия регион</w:t>
                  </w:r>
                </w:p>
                <w:p w:rsidR="003B319A" w:rsidRPr="00EA3CB8" w:rsidRDefault="003B319A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использовать и апробировать специальные подходы к обучению в целях включения в образовательный процесс всех обучающихся, объективно оценивать знания обучающихся на основе тестирования и других методов контроля в соответствии с реальными учебными возможностями детей, разрабатывать (осваивать) и применять современные  педагогические технологии, основанные на знании законов развития личности и поведения в реальной и виртуальной среде</w:t>
                  </w:r>
                  <w:proofErr w:type="gramEnd"/>
                </w:p>
                <w:p w:rsidR="003B319A" w:rsidRPr="00EA3CB8" w:rsidRDefault="003B319A" w:rsidP="00597CD1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B4ABC" w:rsidTr="00EA3CB8">
              <w:tc>
                <w:tcPr>
                  <w:tcW w:w="2266" w:type="dxa"/>
                </w:tcPr>
                <w:p w:rsidR="00BB4ABC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рганизация образовательной среды для реализации </w:t>
                  </w: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обучающимися</w:t>
                  </w:r>
                  <w:proofErr w:type="gram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включая обучающихся с ОВЗ и инвалидностью, индивидуальных образовательных маршрутов, проектов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 согласно профессионального стандарта </w:t>
                  </w:r>
                  <w:proofErr w:type="spellStart"/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тьютора</w:t>
                  </w:r>
                  <w:proofErr w:type="spellEnd"/>
                </w:p>
              </w:tc>
              <w:tc>
                <w:tcPr>
                  <w:tcW w:w="2053" w:type="dxa"/>
                </w:tcPr>
                <w:p w:rsidR="00BB4ABC" w:rsidRPr="00EA3CB8" w:rsidRDefault="00BB4ABC" w:rsidP="00597C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lastRenderedPageBreak/>
                    <w:t>F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/ 01.6</w:t>
                  </w:r>
                </w:p>
                <w:p w:rsidR="00BB4ABC" w:rsidRPr="00EA3CB8" w:rsidRDefault="00BB4ABC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-организация участия обучающихся в 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разработке индивидуальных образовательных  маршрутов, учебных планов, проектов</w:t>
                  </w:r>
                </w:p>
              </w:tc>
              <w:tc>
                <w:tcPr>
                  <w:tcW w:w="2455" w:type="dxa"/>
                </w:tcPr>
                <w:p w:rsidR="00BB4ABC" w:rsidRPr="00EA3CB8" w:rsidRDefault="00BB4ABC" w:rsidP="00597CD1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color w:val="000000" w:themeColor="text1"/>
                      <w:kern w:val="3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основы разработки индивидуальных учебных планов обучающихся, 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технологии индивидуализации образования и педагогического сопровождени</w:t>
                  </w:r>
                  <w:r w:rsidR="00A8649B"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я проектирования при </w:t>
                  </w:r>
                  <w:proofErr w:type="spellStart"/>
                  <w:r w:rsidR="00A8649B"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реализации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обучающимися</w:t>
                  </w:r>
                  <w:proofErr w:type="spell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индивидуальных образовательных маршрутов</w:t>
                  </w:r>
                </w:p>
              </w:tc>
              <w:tc>
                <w:tcPr>
                  <w:tcW w:w="2080" w:type="dxa"/>
                  <w:vAlign w:val="bottom"/>
                </w:tcPr>
                <w:p w:rsidR="00BB4ABC" w:rsidRPr="00EA3CB8" w:rsidRDefault="00BB4ABC" w:rsidP="00597CD1">
                  <w:pPr>
                    <w:textAlignment w:val="baseline"/>
                    <w:rPr>
                      <w:rFonts w:ascii="Times New Roman" w:eastAsia="SimSun" w:hAnsi="Times New Roman" w:cs="Times New Roman"/>
                      <w:b/>
                      <w:bCs/>
                      <w:color w:val="000000" w:themeColor="text1"/>
                      <w:kern w:val="3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  <w:lastRenderedPageBreak/>
                    <w:t>п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роводить работу по выявлению и оформлению 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индивидуальных образовательных запросов обучающихся, детей  с ОВЗ и инвалидностью с учетом их запросов, особенностей психофизического развития, индивидуальных возможностей и состояния здоровья</w:t>
                  </w: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осуществлять педагогическую поддержку обучающихся в проявлении ими образовательных потребностей, интересов, предоставлять обучающемуся выбор форм и содержания деятельности, осуществлять педагогическую поддержку образовательных инициатив обучающихся при реализации ими индивидуальных проектов</w:t>
                  </w:r>
                </w:p>
              </w:tc>
            </w:tr>
            <w:tr w:rsidR="00EA3CB8" w:rsidTr="00EA3CB8">
              <w:tc>
                <w:tcPr>
                  <w:tcW w:w="2266" w:type="dxa"/>
                  <w:vMerge w:val="restart"/>
                </w:tcPr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 xml:space="preserve">Единый квалификационный справочник должностей руководителей, специалистов и служащих </w:t>
                  </w: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Приложение</w:t>
                  </w:r>
                </w:p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 приказу Министерства здравоохранения и социального развития РФ</w:t>
                  </w:r>
                </w:p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от 26 августа 2010 г. N 761н </w:t>
                  </w:r>
                </w:p>
                <w:p w:rsidR="00EA3CB8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3" w:type="dxa"/>
                </w:tcPr>
                <w:p w:rsidR="00EA3CB8" w:rsidRPr="00EA3CB8" w:rsidRDefault="00EA3CB8" w:rsidP="00597CD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-управление деятельностью коллектива организации, направленной на содействие непрерывному и 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устойчивому совершенствованию образовательной организации</w:t>
                  </w:r>
                </w:p>
              </w:tc>
              <w:tc>
                <w:tcPr>
                  <w:tcW w:w="2455" w:type="dxa"/>
                  <w:vAlign w:val="bottom"/>
                </w:tcPr>
                <w:p w:rsidR="00EA3CB8" w:rsidRPr="00EA3CB8" w:rsidRDefault="00EA3CB8" w:rsidP="00597CD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принципы, методы и технологии подбора, развития, адаптации и мотивации сотрудников н достижение стратегических целей, современные подходы, 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методы, технологии и выявления нужд и профессиональных дефицитов педагогических и других работников образовательной организации, педагогического (учебного) и распределенного лидерства, профессиональной подготовки и профессионального развития</w:t>
                  </w:r>
                </w:p>
              </w:tc>
              <w:tc>
                <w:tcPr>
                  <w:tcW w:w="2080" w:type="dxa"/>
                </w:tcPr>
                <w:p w:rsidR="00EA3CB8" w:rsidRPr="00EA3CB8" w:rsidRDefault="00EA3CB8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  <w:lastRenderedPageBreak/>
                    <w:t>м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отивировать сотрудников на достижение стратегических целей. Владеть навыками организации и мотивации 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коллектива исполнителей, принятия управленческих решений в условиях различных мнений участников образовательных отношений, предупреждать конфликты и отстаивать собственную позицию</w:t>
                  </w:r>
                </w:p>
                <w:p w:rsidR="00EA3CB8" w:rsidRPr="00EA3CB8" w:rsidRDefault="00EA3CB8" w:rsidP="00597CD1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</w:pPr>
                </w:p>
              </w:tc>
            </w:tr>
            <w:tr w:rsidR="00EA3CB8" w:rsidTr="00EA3CB8">
              <w:tc>
                <w:tcPr>
                  <w:tcW w:w="2266" w:type="dxa"/>
                  <w:vMerge/>
                </w:tcPr>
                <w:p w:rsidR="00EA3CB8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3" w:type="dxa"/>
                </w:tcPr>
                <w:p w:rsidR="00EA3CB8" w:rsidRPr="00EA3CB8" w:rsidRDefault="00EA3CB8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- организация доступной и безопасной среды в общеобразовательной организации для обучающихся, родителей (законных представителей) и работников общеобразовательной организации управление имущественным комплексом общеобразовательной организации и его развитием</w:t>
                  </w:r>
                </w:p>
              </w:tc>
              <w:tc>
                <w:tcPr>
                  <w:tcW w:w="2455" w:type="dxa"/>
                </w:tcPr>
                <w:p w:rsidR="00EA3CB8" w:rsidRPr="00EA3CB8" w:rsidRDefault="00EA3CB8" w:rsidP="00597CD1">
                  <w:pPr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>нормативные документы по формированию доступной среды в общеобразовательных организациях, основы управления проектами в общеобразовательной организации, требования к информационной образовательной среде общеобразовательной организации</w:t>
                  </w:r>
                </w:p>
              </w:tc>
              <w:tc>
                <w:tcPr>
                  <w:tcW w:w="2080" w:type="dxa"/>
                </w:tcPr>
                <w:p w:rsidR="00EA3CB8" w:rsidRPr="00EA3CB8" w:rsidRDefault="00EA3CB8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формировать образовательную среду ОО, обеспечивающую содержательную, методическую, технологическую целостность образовательной деятельности,  управлять формированием информационной образовательной среды, обеспечивать реализацию требований к технологическим (аппаратным и программным), информационным и организационным ресурсам общеобразовательных организаций для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развития информационной образовательной среды</w:t>
                  </w:r>
                </w:p>
              </w:tc>
            </w:tr>
            <w:tr w:rsidR="00BB4ABC" w:rsidTr="00EA3CB8">
              <w:tc>
                <w:tcPr>
                  <w:tcW w:w="2266" w:type="dxa"/>
                </w:tcPr>
                <w:p w:rsidR="00BB4ABC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рганизация образовательной среды для реализации </w:t>
                  </w: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обучающимися</w:t>
                  </w:r>
                  <w:proofErr w:type="gram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включая обучающихся с ОВЗ и инвалидностью, индивидуальных образовательных маршрутов, проектов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 согласно профессионального стандарта </w:t>
                  </w:r>
                  <w:proofErr w:type="spellStart"/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тьютора</w:t>
                  </w:r>
                  <w:proofErr w:type="spellEnd"/>
                </w:p>
              </w:tc>
              <w:tc>
                <w:tcPr>
                  <w:tcW w:w="2053" w:type="dxa"/>
                </w:tcPr>
                <w:p w:rsidR="003B319A" w:rsidRPr="00EA3CB8" w:rsidRDefault="003B319A" w:rsidP="00597CD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-разработка и подбор методических средств для формирования открытой, вариативной, избыточной образовательной среды, для анализа результатов </w:t>
                  </w:r>
                  <w:proofErr w:type="spell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тьюторского</w:t>
                  </w:r>
                  <w:proofErr w:type="spell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сопровождения,</w:t>
                  </w:r>
                </w:p>
                <w:p w:rsidR="003B319A" w:rsidRPr="00EA3CB8" w:rsidRDefault="003B319A" w:rsidP="00597CD1">
                  <w:pPr>
                    <w:rPr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методического обеспечения взаимодействия субъектов образования в целях индивидуализации образовательного процесса</w:t>
                  </w:r>
                </w:p>
                <w:p w:rsidR="00BB4ABC" w:rsidRPr="00EA3CB8" w:rsidRDefault="00BB4ABC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</w:tcPr>
                <w:p w:rsidR="00BB4ABC" w:rsidRPr="00EA3CB8" w:rsidRDefault="003B319A" w:rsidP="00597CD1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методические основы и подходы к отбору актуальных методических материалов для сопровождения обучающихся в процессе образования, а также подходы к разработке методических средств для обеспечения совместной </w:t>
                  </w: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деятельности субъектов образования основы анализа</w:t>
                  </w:r>
                  <w:proofErr w:type="gram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 оценки эффективности </w:t>
                  </w:r>
                  <w:proofErr w:type="spell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тьюторского</w:t>
                  </w:r>
                  <w:proofErr w:type="spell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сопровождения индивидуальных образовательных программ</w:t>
                  </w:r>
                </w:p>
              </w:tc>
              <w:tc>
                <w:tcPr>
                  <w:tcW w:w="2080" w:type="dxa"/>
                </w:tcPr>
                <w:p w:rsidR="003B319A" w:rsidRPr="00EA3CB8" w:rsidRDefault="003B319A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ФГОС СОО;</w:t>
                  </w:r>
                </w:p>
                <w:p w:rsidR="003B319A" w:rsidRPr="00EA3CB8" w:rsidRDefault="003B319A" w:rsidP="00597CD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разрабатывать методические материалы, необходимые для организации познавательной, творческой, игровой деятельности обучающихся при реализации проектов, осуществлять подбор методических средств для педагогической </w:t>
                  </w: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поддержки</w:t>
                  </w:r>
                  <w:proofErr w:type="gram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обучающихся в освоении ими индивидуальных учебных планов;</w:t>
                  </w:r>
                </w:p>
                <w:p w:rsidR="00BB4ABC" w:rsidRPr="00EA3CB8" w:rsidRDefault="003B319A" w:rsidP="00597CD1">
                  <w:pPr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создавать алгоритмы для самостоятельного построения обучающимися программ в различных видах образования</w:t>
                  </w:r>
                </w:p>
              </w:tc>
            </w:tr>
            <w:tr w:rsidR="00EA3CB8" w:rsidTr="00EA3CB8">
              <w:tc>
                <w:tcPr>
                  <w:tcW w:w="2266" w:type="dxa"/>
                  <w:vMerge w:val="restart"/>
                </w:tcPr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Единый квалификационный справочник </w:t>
                  </w: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должностей руководителей, специалистов и служащих Приложение</w:t>
                  </w:r>
                </w:p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 приказу Министерства здравоохранения и социального развития РФ</w:t>
                  </w:r>
                </w:p>
                <w:p w:rsidR="00EA3CB8" w:rsidRPr="00EA3CB8" w:rsidRDefault="00EA3CB8" w:rsidP="00597CD1">
                  <w:pPr>
                    <w:ind w:right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от 26 августа 2010 г. N 761н </w:t>
                  </w:r>
                </w:p>
                <w:p w:rsidR="00EA3CB8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3" w:type="dxa"/>
                </w:tcPr>
                <w:p w:rsidR="00EA3CB8" w:rsidRPr="00EA3CB8" w:rsidRDefault="00EA3CB8" w:rsidP="00597CD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 xml:space="preserve">-обеспечение условий для разработки,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апробации и внедрения образовательных инициатив и инноваций</w:t>
                  </w:r>
                </w:p>
              </w:tc>
              <w:tc>
                <w:tcPr>
                  <w:tcW w:w="2455" w:type="dxa"/>
                </w:tcPr>
                <w:p w:rsidR="00EA3CB8" w:rsidRPr="00EA3CB8" w:rsidRDefault="00EA3CB8" w:rsidP="00597CD1">
                  <w:pPr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EA3CB8"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  <w:lastRenderedPageBreak/>
                    <w:t>т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енденции развития общего образования и управления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образовательными системами в РФ и в мире, основные направления развития цифровой экономики и постиндустриального общества; методы управления развитием общеобразовательной организации (в том числе на основе зарубежных исследований, опыта и разработок), 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</w:t>
                  </w:r>
                  <w:proofErr w:type="gramEnd"/>
                </w:p>
              </w:tc>
              <w:tc>
                <w:tcPr>
                  <w:tcW w:w="2080" w:type="dxa"/>
                </w:tcPr>
                <w:p w:rsidR="00EA3CB8" w:rsidRPr="00EA3CB8" w:rsidRDefault="00EA3CB8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 xml:space="preserve">разрабатывать стратегию обеспечения качества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образовательной деятельности в ОО с привлечением участников образовательных отношений, формировать миссию и стратегию центра, определять целевые показатели его развития, обеспечивать разработку программы развития центра с ориентацией на федеральные, региональные и местные приоритеты и социальные запросы, формировать и представлять регулярную публичную отчетность о состоянии и перспективах развития  центра</w:t>
                  </w:r>
                  <w:proofErr w:type="gramEnd"/>
                </w:p>
              </w:tc>
            </w:tr>
            <w:tr w:rsidR="00EA3CB8" w:rsidTr="00EA3CB8">
              <w:tc>
                <w:tcPr>
                  <w:tcW w:w="2266" w:type="dxa"/>
                  <w:vMerge/>
                </w:tcPr>
                <w:p w:rsidR="00EA3CB8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3" w:type="dxa"/>
                </w:tcPr>
                <w:p w:rsidR="00EA3CB8" w:rsidRPr="00EA3CB8" w:rsidRDefault="00EA3CB8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- 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другими организациями, представителями СМИ</w:t>
                  </w:r>
                </w:p>
              </w:tc>
              <w:tc>
                <w:tcPr>
                  <w:tcW w:w="2455" w:type="dxa"/>
                </w:tcPr>
                <w:p w:rsidR="00EA3CB8" w:rsidRPr="00EA3CB8" w:rsidRDefault="00EA3CB8" w:rsidP="00597CD1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  <w:lastRenderedPageBreak/>
                    <w:t>т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ехнологии и регламенты взаимодействия общеобразовательной организации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организации и иными организациями, технологии организации событийного пространства, нормативные требования к информационной открытости образовательной организации, деловой этикет и нормы делового общения</w:t>
                  </w:r>
                </w:p>
              </w:tc>
              <w:tc>
                <w:tcPr>
                  <w:tcW w:w="2080" w:type="dxa"/>
                </w:tcPr>
                <w:p w:rsidR="00EA3CB8" w:rsidRPr="00EA3CB8" w:rsidRDefault="00EA3CB8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  <w:lastRenderedPageBreak/>
                    <w:t>о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t xml:space="preserve">пределять цели, ожидаемые результаты и форматы взаимодействия с участниками отношений в сфере образования и социальными партнерами, в том числе сетевого взаимодействия, осуществлять </w:t>
                  </w:r>
                  <w:r w:rsidRPr="00EA3CB8"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контроль и оценку эффективности взаимодействия и представления интересов общеобразовательной организации</w:t>
                  </w:r>
                </w:p>
                <w:p w:rsidR="00EA3CB8" w:rsidRPr="00EA3CB8" w:rsidRDefault="00EA3CB8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E4D22" w:rsidTr="00EA3CB8">
              <w:tc>
                <w:tcPr>
                  <w:tcW w:w="2266" w:type="dxa"/>
                </w:tcPr>
                <w:p w:rsidR="005E4D22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</w:t>
                  </w:r>
                  <w:r w:rsidRPr="00EA3CB8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едагогическая деятельность по проектированию и реализации дополнительных, коррекции основных  общеобразовательных программ 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</w:t>
                  </w:r>
                </w:p>
              </w:tc>
              <w:tc>
                <w:tcPr>
                  <w:tcW w:w="2053" w:type="dxa"/>
                </w:tcPr>
                <w:p w:rsidR="005E4D22" w:rsidRPr="00EA3CB8" w:rsidRDefault="005E4D22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-разработка</w:t>
                  </w:r>
                </w:p>
                <w:p w:rsidR="005E4D22" w:rsidRPr="00EA3CB8" w:rsidRDefault="005E4D22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(совместно с другими специалистами) </w:t>
                  </w:r>
                </w:p>
                <w:p w:rsidR="005E4D22" w:rsidRPr="00EA3CB8" w:rsidRDefault="005E4D22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реализация </w:t>
                  </w:r>
                </w:p>
                <w:p w:rsidR="005E4D22" w:rsidRPr="00EA3CB8" w:rsidRDefault="005E4D22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совместно с родителями (законными представителями) программ индивидуального развития ребенка</w:t>
                  </w:r>
                </w:p>
                <w:p w:rsidR="005E4D22" w:rsidRPr="00EA3CB8" w:rsidRDefault="005E4D22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Times New Roman" w:hAnsi="Times New Roman" w:cs="Times New Roman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55" w:type="dxa"/>
                </w:tcPr>
                <w:p w:rsidR="005E4D22" w:rsidRPr="00EA3CB8" w:rsidRDefault="005E4D22" w:rsidP="00597CD1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  <w:t>п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едагогические закономерности организации образовательного процесса, социально-психологические особенности и закономерности развития детско-взрослых сообществ</w:t>
                  </w:r>
                </w:p>
              </w:tc>
              <w:tc>
                <w:tcPr>
                  <w:tcW w:w="2080" w:type="dxa"/>
                </w:tcPr>
                <w:p w:rsidR="005E4D22" w:rsidRPr="00EA3CB8" w:rsidRDefault="005E4D22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            </w:r>
                  <w:r w:rsidRPr="00EA3CB8">
                    <w:rPr>
                      <w:sz w:val="20"/>
                      <w:szCs w:val="20"/>
                    </w:rPr>
                    <w:t xml:space="preserve"> 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оценивать образовательные результаты: формируемые в преподаваемом предмете предметные и </w:t>
                  </w:r>
                  <w:proofErr w:type="spellStart"/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метапредметные</w:t>
                  </w:r>
                  <w:proofErr w:type="spellEnd"/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компетенции, а также осуществлять мониторинг личностных характеристик</w:t>
                  </w:r>
                </w:p>
              </w:tc>
            </w:tr>
            <w:tr w:rsidR="005E4D22" w:rsidTr="00EA3CB8">
              <w:tc>
                <w:tcPr>
                  <w:tcW w:w="2266" w:type="dxa"/>
                </w:tcPr>
                <w:p w:rsidR="005E4D22" w:rsidRPr="00EA3CB8" w:rsidRDefault="00EA3CB8" w:rsidP="00597CD1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рганизация образовательной 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среды для реализации </w:t>
                  </w: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обучающимися</w:t>
                  </w:r>
                  <w:proofErr w:type="gram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включая обучающихся с ОВЗ и инвалидностью, индивидуальных образовательных маршрутов, проектов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 согласно профессионального стандарта </w:t>
                  </w:r>
                  <w:proofErr w:type="spellStart"/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тьютора</w:t>
                  </w:r>
                  <w:proofErr w:type="spellEnd"/>
                </w:p>
              </w:tc>
              <w:tc>
                <w:tcPr>
                  <w:tcW w:w="2053" w:type="dxa"/>
                </w:tcPr>
                <w:p w:rsidR="005E4D22" w:rsidRPr="00EA3CB8" w:rsidRDefault="005E4D22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-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проектирование открытой, 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вариативной образовательной среды</w:t>
                  </w:r>
                </w:p>
              </w:tc>
              <w:tc>
                <w:tcPr>
                  <w:tcW w:w="2455" w:type="dxa"/>
                </w:tcPr>
                <w:p w:rsidR="005E4D22" w:rsidRPr="00EA3CB8" w:rsidRDefault="005E4D22" w:rsidP="00597CD1">
                  <w:pPr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SimSun" w:hAnsi="Times New Roman" w:cs="Times New Roman"/>
                      <w:bCs/>
                      <w:kern w:val="3"/>
                      <w:sz w:val="20"/>
                      <w:szCs w:val="20"/>
                    </w:rPr>
                    <w:lastRenderedPageBreak/>
                    <w:t>н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ормативно-правовые основы организации </w:t>
                  </w:r>
                  <w:proofErr w:type="spell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тьюторского</w:t>
                  </w:r>
                  <w:proofErr w:type="spell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сопровождения в части работы с образовательной средой, ресурсами, взаимодействия с другими субъектами образовательного процесса; локальные акты образовательной организации в части организации образовательной среды и использования образовательных ресурсов; методы и приемы анализа качества образовательных ресурсов и среды</w:t>
                  </w:r>
                </w:p>
              </w:tc>
              <w:tc>
                <w:tcPr>
                  <w:tcW w:w="2080" w:type="dxa"/>
                </w:tcPr>
                <w:p w:rsidR="005E4D22" w:rsidRPr="00EA3CB8" w:rsidRDefault="005E4D22" w:rsidP="00597CD1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оценивать потенциал образовательной 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среды для проектирования и реализации индивидуальных образовательных маршрутов, учебных планов, проектов и</w:t>
                  </w:r>
                  <w:r w:rsidRPr="00EA3C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проводить экспертизу качества образовательной среды ОО; 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организовывать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  <w:t xml:space="preserve">открытые </w:t>
                  </w:r>
                  <w:r w:rsidR="00A8649B"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исследования, п</w:t>
                  </w:r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роектирования, коммуникации обучающихся; координировать взаимодействие субъектов образовательной среды в ОО; организовывать и координировать работу сетевых сообще</w:t>
                  </w:r>
                  <w:proofErr w:type="gramStart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ств дл</w:t>
                  </w:r>
                  <w:proofErr w:type="gramEnd"/>
                  <w:r w:rsidRPr="00EA3C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 разработки и реализации индивидуальных образовательных маршрутов, проектов, ОП обучающихся;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A8649B" w:rsidP="00A864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60%-40%</w:t>
            </w:r>
          </w:p>
        </w:tc>
      </w:tr>
      <w:tr w:rsidR="00FC1D8F" w:rsidTr="000C4EEE">
        <w:trPr>
          <w:trHeight w:val="10209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0C4EEE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76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76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76D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Кол-во </w:t>
                  </w:r>
                  <w:proofErr w:type="gramStart"/>
                  <w:r w:rsidRPr="00D876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</w:t>
                  </w:r>
                  <w:proofErr w:type="gramEnd"/>
                </w:p>
              </w:tc>
            </w:tr>
            <w:tr w:rsidR="000C4EEE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76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76D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FC1D8F" w:rsidRPr="00D876D1" w:rsidRDefault="000C4EEE" w:rsidP="000C4EE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4"/>
                      <w:szCs w:val="14"/>
                      <w:lang w:eastAsia="ru-RU"/>
                    </w:rPr>
                    <w:t xml:space="preserve">Тема 1. Нормативно-правовые основы планирования деятельности центра «Точка роста» и организации деятельности руководителей центра «Точка роста». </w:t>
                  </w:r>
                </w:p>
              </w:tc>
              <w:tc>
                <w:tcPr>
                  <w:tcW w:w="1134" w:type="dxa"/>
                </w:tcPr>
                <w:p w:rsidR="00FC1D8F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C1D8F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D876D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D876D1" w:rsidRDefault="000C4EEE" w:rsidP="000C4EE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Тема 2. Стратегия развития центра "Точка роста" в России и Волгоградском регионе.  Этапы реализации основных мероприятий дорожной карты по созданию региональной сети Центров в Волгоградском регионе  </w:t>
                  </w:r>
                </w:p>
              </w:tc>
              <w:tc>
                <w:tcPr>
                  <w:tcW w:w="1134" w:type="dxa"/>
                </w:tcPr>
                <w:p w:rsidR="00FC1D8F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C1D8F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D876D1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D876D1" w:rsidRDefault="000C4EEE" w:rsidP="000C4EE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Тема 3. Подходы, методы, инструменты мониторинга и оценки качества общего образования в Волгоградском регионе. Минимальные индикаторы и показатели. </w:t>
                  </w:r>
                </w:p>
              </w:tc>
              <w:tc>
                <w:tcPr>
                  <w:tcW w:w="1134" w:type="dxa"/>
                </w:tcPr>
                <w:p w:rsidR="00FC1D8F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0C4EEE" w:rsidRPr="00D876D1" w:rsidRDefault="000C4EEE" w:rsidP="000C4EEE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№1. Содержание и организационные условия деятельности центра «Точка роста»  в соответствии с тенденциями развития общего образования.  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4EEE" w:rsidRPr="00D876D1" w:rsidRDefault="000C4EEE" w:rsidP="000C4EEE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№2. Проектное управление в образовательной организации  как условие решения задач центра «Точка роста» 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4EEE" w:rsidRPr="00D876D1" w:rsidRDefault="000C4EEE" w:rsidP="000C4EEE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№3   Общеобразовательные программы и педагог как части современной образовательной среды. 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4EEE" w:rsidRPr="00D876D1" w:rsidRDefault="000C4EEE" w:rsidP="000C4EEE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№4 Умения и навыки 21 века в деятельности руководителя центра «Точка роста», </w:t>
                  </w:r>
                  <w:proofErr w:type="spellStart"/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Скиллфолио-тест</w:t>
                  </w:r>
                  <w:proofErr w:type="spellEnd"/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для руководителя.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4EEE" w:rsidRPr="00D876D1" w:rsidRDefault="000C4EEE" w:rsidP="000C4EEE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№5. Центр «Точка роста» и новые медиа. Оптимизация </w:t>
                  </w:r>
                  <w:proofErr w:type="spellStart"/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медиапространства</w:t>
                  </w:r>
                  <w:proofErr w:type="spellEnd"/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, использование ресурсов для организации деятельности в социальном пространстве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4EEE" w:rsidRPr="00D876D1" w:rsidRDefault="000C4EEE" w:rsidP="000C4EEE">
                  <w:pPr>
                    <w:spacing w:after="100" w:afterAutospacing="1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№6     Особенности проектирования региональной сети общеобразовательных организаций с центрами «Точка роста» Волгоградского региона 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4EEE" w:rsidRPr="00D876D1" w:rsidRDefault="000C4EEE" w:rsidP="000C4EEE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Тема №7. Особенности создания и  обновления материально-технической базы школы. Ролевые позиции педагога и руководителя центра «Точка роста»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4EEE" w:rsidRPr="00D876D1" w:rsidRDefault="000C4EEE" w:rsidP="000C4EEE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Тема №8. Механизм изменения рабочих программ, программ дополнительного образования и внеурочной деятельности в соответствии с ФГОС общего образования.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0C4EEE" w:rsidTr="00582CE9">
              <w:trPr>
                <w:trHeight w:val="368"/>
              </w:trPr>
              <w:tc>
                <w:tcPr>
                  <w:tcW w:w="68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0C4EEE" w:rsidRPr="00D876D1" w:rsidRDefault="000C4EEE" w:rsidP="00D876D1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№9. Требования к кадровому составу и повышению квалификации педагогов Центра «Точка роста». Ресурсы точек роста для обеспечения уровня функциональной грамотности школьников. </w:t>
                  </w:r>
                </w:p>
              </w:tc>
              <w:tc>
                <w:tcPr>
                  <w:tcW w:w="1134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0C4EEE" w:rsidRPr="00D876D1" w:rsidRDefault="000C4EE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D876D1" w:rsidTr="00582CE9">
              <w:trPr>
                <w:trHeight w:val="368"/>
              </w:trPr>
              <w:tc>
                <w:tcPr>
                  <w:tcW w:w="68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D876D1" w:rsidRPr="00D876D1" w:rsidRDefault="00D876D1" w:rsidP="00D876D1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Тема №10. Образовательный процесс и методическое сопровождение Центров «Точка роста». Сетевые возможности и ресурсы организации деятельности центра «Точка роста»</w:t>
                  </w:r>
                </w:p>
              </w:tc>
              <w:tc>
                <w:tcPr>
                  <w:tcW w:w="113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D876D1" w:rsidRPr="00D876D1" w:rsidTr="00582CE9">
              <w:trPr>
                <w:trHeight w:val="368"/>
              </w:trPr>
              <w:tc>
                <w:tcPr>
                  <w:tcW w:w="68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D876D1" w:rsidRPr="00D876D1" w:rsidRDefault="00D876D1" w:rsidP="00D876D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№11. Информационно-организационные ресурсы для организации деятельности центра "Точка роста" (опыт </w:t>
                  </w:r>
                  <w:proofErr w:type="spellStart"/>
                  <w:proofErr w:type="gramStart"/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реги</w:t>
                  </w:r>
                  <w:proofErr w:type="spellEnd"/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онов</w:t>
                  </w:r>
                  <w:proofErr w:type="spellEnd"/>
                  <w:proofErr w:type="gramEnd"/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D876D1" w:rsidRPr="00D876D1" w:rsidTr="00582CE9">
              <w:trPr>
                <w:trHeight w:val="368"/>
              </w:trPr>
              <w:tc>
                <w:tcPr>
                  <w:tcW w:w="68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D876D1" w:rsidRPr="00D876D1" w:rsidRDefault="00D876D1" w:rsidP="00D876D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Тема №1: Рефлексируем различия деятельности педагогов и руководителей центра "Точка роста", выявляем «точки соприкосновения»  </w:t>
                  </w:r>
                </w:p>
              </w:tc>
              <w:tc>
                <w:tcPr>
                  <w:tcW w:w="113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D876D1" w:rsidRPr="00D876D1" w:rsidTr="00582CE9">
              <w:trPr>
                <w:trHeight w:val="368"/>
              </w:trPr>
              <w:tc>
                <w:tcPr>
                  <w:tcW w:w="68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D876D1" w:rsidRPr="00D876D1" w:rsidRDefault="00D876D1" w:rsidP="002B5652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Тема №2.  </w:t>
                  </w: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Рефлексия практики и индивидуализация ресурсов: </w:t>
                  </w: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изучаем методические рекомендации по созданию региональной сети Центров «Точка роста»</w:t>
                  </w:r>
                </w:p>
              </w:tc>
              <w:tc>
                <w:tcPr>
                  <w:tcW w:w="113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D876D1" w:rsidRPr="00D876D1" w:rsidTr="00582CE9">
              <w:trPr>
                <w:trHeight w:val="368"/>
              </w:trPr>
              <w:tc>
                <w:tcPr>
                  <w:tcW w:w="68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D876D1" w:rsidRPr="00D876D1" w:rsidRDefault="00D876D1" w:rsidP="002B5652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Тема №3.  Организация деятельности центра по программе «Шахматы»  в сетевой модели.</w:t>
                  </w:r>
                </w:p>
              </w:tc>
              <w:tc>
                <w:tcPr>
                  <w:tcW w:w="113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  <w:tr w:rsidR="00D876D1" w:rsidRPr="00D876D1" w:rsidTr="00582CE9">
              <w:trPr>
                <w:trHeight w:val="368"/>
              </w:trPr>
              <w:tc>
                <w:tcPr>
                  <w:tcW w:w="68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D876D1" w:rsidRPr="00D876D1" w:rsidRDefault="00D876D1" w:rsidP="00D876D1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Тема №4. </w:t>
                  </w: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Рефлексия практики и индивидуализация ресурсов: </w:t>
                  </w: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ООП, инвариантные и вариативные модули рабочей программы воспитания в образовательной организации. </w:t>
                  </w:r>
                </w:p>
              </w:tc>
              <w:tc>
                <w:tcPr>
                  <w:tcW w:w="113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</w:tr>
            <w:tr w:rsidR="00D876D1" w:rsidRPr="00D876D1" w:rsidTr="00582CE9">
              <w:trPr>
                <w:trHeight w:val="368"/>
              </w:trPr>
              <w:tc>
                <w:tcPr>
                  <w:tcW w:w="68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5103" w:type="dxa"/>
                </w:tcPr>
                <w:p w:rsidR="00D876D1" w:rsidRPr="00D876D1" w:rsidRDefault="00D876D1" w:rsidP="00D876D1">
                  <w:pPr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Тема №5 </w:t>
                  </w:r>
                  <w:r w:rsidRPr="00D876D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Рефлексия практики и индивидуализация ресурсов: </w:t>
                  </w: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подбираем видео-ресурсы для организации деятельности точек роста</w:t>
                  </w:r>
                </w:p>
              </w:tc>
              <w:tc>
                <w:tcPr>
                  <w:tcW w:w="1134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876D1" w:rsidRPr="00D876D1" w:rsidRDefault="00D876D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D876D1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</w:tr>
          </w:tbl>
          <w:p w:rsidR="00FC1D8F" w:rsidRPr="00D876D1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BB4ABC" w:rsidP="00D876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проект </w:t>
            </w:r>
            <w:r w:rsidR="00D876D1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="00D876D1" w:rsidRPr="007C2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вторск</w:t>
            </w:r>
            <w:r w:rsidR="00D87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D876D1" w:rsidRPr="007C2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</w:t>
            </w:r>
            <w:r w:rsidR="00D87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D876D1" w:rsidRPr="007C2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центром «Точка роста» при реализации </w:t>
            </w:r>
            <w:r w:rsidR="00D876D1" w:rsidRPr="007C2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основных и дополнительных общеобразовательных программ цифрового, естественнонаучного и гуманитарного профилей</w:t>
            </w:r>
            <w:r w:rsidR="00D87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C4EEE"/>
    <w:rsid w:val="001663C8"/>
    <w:rsid w:val="002035CC"/>
    <w:rsid w:val="003B319A"/>
    <w:rsid w:val="00582CE9"/>
    <w:rsid w:val="00597CD1"/>
    <w:rsid w:val="005E4D22"/>
    <w:rsid w:val="006D44AF"/>
    <w:rsid w:val="0070143B"/>
    <w:rsid w:val="00812FD2"/>
    <w:rsid w:val="00984D59"/>
    <w:rsid w:val="00A8649B"/>
    <w:rsid w:val="00BB4ABC"/>
    <w:rsid w:val="00D876D1"/>
    <w:rsid w:val="00E0384B"/>
    <w:rsid w:val="00EA3CB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BC"/>
  </w:style>
  <w:style w:type="paragraph" w:styleId="1">
    <w:name w:val="heading 1"/>
    <w:basedOn w:val="a"/>
    <w:link w:val="10"/>
    <w:uiPriority w:val="9"/>
    <w:qFormat/>
    <w:rsid w:val="00BB4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B4A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5</cp:revision>
  <cp:lastPrinted>2021-11-26T07:31:00Z</cp:lastPrinted>
  <dcterms:created xsi:type="dcterms:W3CDTF">2021-11-29T07:44:00Z</dcterms:created>
  <dcterms:modified xsi:type="dcterms:W3CDTF">2021-11-29T13:11:00Z</dcterms:modified>
</cp:coreProperties>
</file>