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1B72EF">
        <w:rPr>
          <w:rFonts w:ascii="Times New Roman" w:hAnsi="Times New Roman" w:cs="Times New Roman"/>
          <w:sz w:val="28"/>
          <w:szCs w:val="28"/>
        </w:rPr>
        <w:t>ЦВР, 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9444F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4F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патриотическому воспитанию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1B72E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4F4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r w:rsidR="009444F4" w:rsidRPr="009444F4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государственной власти, ОМСУ, государственных и иных учреждений, образовательных организаций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9444F4" w:rsidP="007A21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r w:rsidR="003D23B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3D23B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9444F4" w:rsidP="007A21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педагогов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гражданско-патриотического воспитания </w:t>
            </w: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нормативно-правовыми требованиями к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</w:t>
            </w: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профессиональному развитию учителя.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721"/>
              <w:gridCol w:w="1969"/>
              <w:gridCol w:w="2581"/>
              <w:gridCol w:w="2583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FD24C6" w:rsidRDefault="00FD24C6" w:rsidP="00FD24C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Воспитательная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/02.6</w:t>
                  </w:r>
                </w:p>
                <w:p w:rsidR="00FD24C6" w:rsidRDefault="00FD24C6" w:rsidP="00FD24C6">
                  <w:pPr>
                    <w:pStyle w:val="Default"/>
                  </w:pPr>
                  <w:r>
                    <w:rPr>
                      <w:sz w:val="22"/>
                      <w:szCs w:val="22"/>
                    </w:rPr>
                    <w:t>Развивающая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/03.6</w:t>
                  </w:r>
                </w:p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Планирование и проведение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воспитательных мероприятий.</w:t>
                  </w:r>
                </w:p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нализ эффективности занятий и подходов 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воспитанию</w:t>
                  </w:r>
                </w:p>
                <w:p w:rsidR="00582CE9" w:rsidRPr="00582CE9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мотивации</w:t>
                  </w:r>
                </w:p>
              </w:tc>
              <w:tc>
                <w:tcPr>
                  <w:tcW w:w="2694" w:type="dxa"/>
                </w:tcPr>
                <w:p w:rsid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современные стратегии, технологии и методики обучения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воспитания школьников.</w:t>
                  </w:r>
                </w:p>
                <w:p w:rsidR="003D23B5" w:rsidRPr="003D23B5" w:rsidRDefault="003D23B5" w:rsidP="003D23B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требования к организации проектирования в педагогической деятельности.</w:t>
                  </w:r>
                </w:p>
                <w:p w:rsidR="003D23B5" w:rsidRP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3D23B5" w:rsidRDefault="003D23B5" w:rsidP="003D23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Применять стратегии и методики с учетом их эффективности в образовательном процессе. </w:t>
                  </w:r>
                </w:p>
                <w:p w:rsidR="00582CE9" w:rsidRPr="00582CE9" w:rsidRDefault="003D23B5" w:rsidP="005E215D">
                  <w:pPr>
                    <w:pStyle w:val="Default"/>
                  </w:pPr>
                  <w:r>
                    <w:rPr>
                      <w:sz w:val="23"/>
                      <w:szCs w:val="23"/>
                    </w:rPr>
                    <w:t xml:space="preserve">Проектировать образовательные события, используя современные методики, технологии и приемы </w:t>
                  </w:r>
                  <w:r w:rsidR="005E215D">
                    <w:rPr>
                      <w:sz w:val="23"/>
                      <w:szCs w:val="23"/>
                    </w:rPr>
                    <w:t>воспитания</w:t>
                  </w:r>
                  <w:r>
                    <w:rPr>
                      <w:sz w:val="23"/>
                      <w:szCs w:val="23"/>
                    </w:rPr>
                    <w:t xml:space="preserve"> с учетом их эффективности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FD24C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9444F4" w:rsidTr="00582CE9">
              <w:trPr>
                <w:trHeight w:val="347"/>
              </w:trPr>
              <w:tc>
                <w:tcPr>
                  <w:tcW w:w="684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9444F4" w:rsidRPr="00BC155F" w:rsidRDefault="009444F4" w:rsidP="000C5ED7">
                  <w:r w:rsidRPr="00BC155F">
                    <w:t>Общероссийская гражданская идентичность как основа патриотического воспитания. Государственные документы о воспитании гражданственности и патриотизма. Основные направления патриотического воспитания.</w:t>
                  </w:r>
                </w:p>
              </w:tc>
              <w:tc>
                <w:tcPr>
                  <w:tcW w:w="1134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444F4" w:rsidTr="00BA001B">
              <w:trPr>
                <w:trHeight w:val="347"/>
              </w:trPr>
              <w:tc>
                <w:tcPr>
                  <w:tcW w:w="684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9444F4" w:rsidRPr="00BC155F" w:rsidRDefault="009444F4" w:rsidP="000C5ED7">
                  <w:r w:rsidRPr="00BC155F">
                    <w:t>Государственная программа патриотического воспитания граждан Российской Федерации: структура и этапы выполнения. Цели и задачи патриотического воспитания в системе работы инновационного образовательного учреждения.</w:t>
                  </w:r>
                </w:p>
              </w:tc>
              <w:tc>
                <w:tcPr>
                  <w:tcW w:w="1134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444F4" w:rsidTr="00BA001B">
              <w:trPr>
                <w:trHeight w:val="347"/>
              </w:trPr>
              <w:tc>
                <w:tcPr>
                  <w:tcW w:w="684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9444F4" w:rsidRPr="00BC155F" w:rsidRDefault="009444F4" w:rsidP="000C5ED7">
                  <w:r w:rsidRPr="00BC155F">
                    <w:t>Проектные технологии в образовании как требование ФГОС. Особенности классификации проектов патриотической направленности. Структура проекта, трудности реализации и особенности презентации результатов. Научные критерии оценки исследовательских материалов и проектных работ</w:t>
                  </w:r>
                </w:p>
              </w:tc>
              <w:tc>
                <w:tcPr>
                  <w:tcW w:w="1134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444F4" w:rsidTr="00BA001B">
              <w:trPr>
                <w:trHeight w:val="368"/>
              </w:trPr>
              <w:tc>
                <w:tcPr>
                  <w:tcW w:w="684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9444F4" w:rsidRPr="00BC155F" w:rsidRDefault="009444F4" w:rsidP="000C5ED7">
                  <w:r w:rsidRPr="00BC155F">
                    <w:t xml:space="preserve">Дети и молодежь как субъекты патриотической работы: психологическое содержание и структурные компоненты. </w:t>
                  </w:r>
                  <w:proofErr w:type="spellStart"/>
                  <w:r w:rsidRPr="00BC155F">
                    <w:t>Гражданско-патрио-тическое</w:t>
                  </w:r>
                  <w:proofErr w:type="spellEnd"/>
                  <w:r w:rsidRPr="00BC155F">
                    <w:t xml:space="preserve"> воспитание как фактор преодоления </w:t>
                  </w:r>
                  <w:proofErr w:type="gramStart"/>
                  <w:r w:rsidRPr="00BC155F">
                    <w:t>экстремистских</w:t>
                  </w:r>
                  <w:proofErr w:type="gramEnd"/>
                  <w:r w:rsidRPr="00BC155F">
                    <w:t xml:space="preserve"> тенденции в сознании и поведении российской молодежи. Современные практики противодействия экстремизму в молодежной среде.</w:t>
                  </w:r>
                </w:p>
              </w:tc>
              <w:tc>
                <w:tcPr>
                  <w:tcW w:w="1134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9444F4" w:rsidTr="00BA001B">
              <w:trPr>
                <w:trHeight w:val="368"/>
              </w:trPr>
              <w:tc>
                <w:tcPr>
                  <w:tcW w:w="684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9444F4" w:rsidRDefault="009444F4" w:rsidP="000C5ED7">
                  <w:r w:rsidRPr="00BC155F">
                    <w:t>Музейная педагогика, экскурсионная и музееведческая работа как ресурс патриотического воспитания обучающихся: опыт работы образовательных организаций. Исследовательский потенциал музейного пространства, правила музейной и экскурсионной работы. Поисково-собирательская и учебно-исследовательская работа в пространстве школьного музея.</w:t>
                  </w:r>
                </w:p>
              </w:tc>
              <w:tc>
                <w:tcPr>
                  <w:tcW w:w="1134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9444F4" w:rsidRPr="00FC1D8F" w:rsidRDefault="009444F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D23B5" w:rsidP="003D2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в форме учебно-методического семинара с представлением мастер-классов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</w:compat>
  <w:rsids>
    <w:rsidRoot w:val="00FC1D8F"/>
    <w:rsid w:val="00083BAD"/>
    <w:rsid w:val="001663C8"/>
    <w:rsid w:val="001B72EF"/>
    <w:rsid w:val="003D23B5"/>
    <w:rsid w:val="00582CE9"/>
    <w:rsid w:val="005E215D"/>
    <w:rsid w:val="006D44AF"/>
    <w:rsid w:val="0070143B"/>
    <w:rsid w:val="007A21DC"/>
    <w:rsid w:val="009444F4"/>
    <w:rsid w:val="00C73BCE"/>
    <w:rsid w:val="00EF1CBD"/>
    <w:rsid w:val="00FC1D8F"/>
    <w:rsid w:val="00FD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3</cp:revision>
  <cp:lastPrinted>2021-11-26T07:31:00Z</cp:lastPrinted>
  <dcterms:created xsi:type="dcterms:W3CDTF">2021-11-29T11:48:00Z</dcterms:created>
  <dcterms:modified xsi:type="dcterms:W3CDTF">2021-11-29T12:28:00Z</dcterms:modified>
</cp:coreProperties>
</file>