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0000" w:rsidRDefault="00895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МИНИСТЕРСТВО ПРОСВЕЩЕНИЯ РОССИЙСКОЙ ФЕДЕРАЦИИ</w:t>
      </w:r>
    </w:p>
    <w:p w:rsidR="00000000" w:rsidRDefault="00895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РАСПОРЯЖЕНИЕ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6 августа 2020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Р-75</w:t>
      </w:r>
    </w:p>
    <w:p w:rsidR="00000000" w:rsidRDefault="00895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УТВЕРЖДЕНИИ ПРИМЕРНОГО ПОЛОЖЕНИЯ ОБ ОКАЗАНИИ ЛОГОПЕДИЧЕСКОЙ ПОМОЩИ В ОРГАНИЗАЦИЯХ, ОСУЩЕСТВЛЯЮЩИХ ОБРАЗОВАТЕЛЬНУЮ ДЕЯТЕЛЬНОСТЬ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ред. Распоряжения Минпросвещения</w:t>
      </w:r>
      <w:r>
        <w:rPr>
          <w:rFonts w:ascii="Times New Roman" w:hAnsi="Times New Roman" w:cs="Times New Roman"/>
          <w:sz w:val="24"/>
          <w:szCs w:val="24"/>
        </w:rPr>
        <w:t xml:space="preserve"> РФ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06.04.2021 N Р-77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895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исполнение пункта 13 плана мероприятий по созданию специальных условий получения общего и дополнительного образования обучающихся с инвалидность</w:t>
      </w:r>
      <w:r>
        <w:rPr>
          <w:rFonts w:ascii="Times New Roman" w:hAnsi="Times New Roman" w:cs="Times New Roman"/>
          <w:sz w:val="24"/>
          <w:szCs w:val="24"/>
        </w:rPr>
        <w:t>ю и обучающихся с ограниченными возможностями здоровья на 2018 - 2020 годы, утвержденного Министром просвещения Российской Федерации О.Ю. Васильевой 19 июня 2018 г.: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прилагаемое примерное Положение об оказании логопедической помощи в организац</w:t>
      </w:r>
      <w:r>
        <w:rPr>
          <w:rFonts w:ascii="Times New Roman" w:hAnsi="Times New Roman" w:cs="Times New Roman"/>
          <w:sz w:val="24"/>
          <w:szCs w:val="24"/>
        </w:rPr>
        <w:t>иях, осуществляющих образовательную деятельность (далее - примерное Положение).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Рекомендовать руководителям органов государственной власти субъектов Российской Федерации, осуществляющих государственное управление в сфере образования, при организации раб</w:t>
      </w:r>
      <w:r>
        <w:rPr>
          <w:rFonts w:ascii="Times New Roman" w:hAnsi="Times New Roman" w:cs="Times New Roman"/>
          <w:sz w:val="24"/>
          <w:szCs w:val="24"/>
        </w:rPr>
        <w:t>оты по обеспечению оказания логопедической помощи обучающимся в организациях, осуществляющих образовательную деятельность, руководствоваться настоящим Положением.</w:t>
      </w:r>
    </w:p>
    <w:p w:rsidR="00000000" w:rsidRDefault="00895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Заместитель Министра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Д.Е. ГРИБОВ</w:t>
      </w:r>
    </w:p>
    <w:p w:rsidR="00000000" w:rsidRDefault="00895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УТВЕРЖДЕНО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распоряжением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Министерства просвещения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</w:t>
      </w:r>
      <w:r>
        <w:rPr>
          <w:rFonts w:ascii="Times New Roman" w:hAnsi="Times New Roman" w:cs="Times New Roman"/>
          <w:i/>
          <w:iCs/>
          <w:sz w:val="24"/>
          <w:szCs w:val="24"/>
        </w:rPr>
        <w:t>ой Федерации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6 августа 2020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Р-75</w:t>
      </w:r>
    </w:p>
    <w:p w:rsidR="00000000" w:rsidRDefault="00895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>ПРИМЕРНОЕ ПОЛОЖЕНИЕ ОБ ОКАЗАНИИ ЛОГОПЕДИЧЕСКОЙ ПОМОЩИ В ОРГАНИЗАЦИЯХ, ОСУЩЕСТВЛЯЮЩИХ ОБРАЗОВАТЕЛЬНУЮ ДЕЯТЕЛЬНОСТЬ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Распоряжения Минпросвещения РФ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06.04.2021 N Р-77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895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1. Общие положения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Примерное положение об оказании логопедической помощи в организациях, осуществляющих образовательную деятельности (далее - Поло</w:t>
      </w:r>
      <w:r>
        <w:rPr>
          <w:rFonts w:ascii="Times New Roman" w:hAnsi="Times New Roman" w:cs="Times New Roman"/>
          <w:sz w:val="24"/>
          <w:szCs w:val="24"/>
        </w:rPr>
        <w:t>жение) регламентирует деятельность организации, осуществляющей образовательную деятельность (далее - Организация), в части оказания логопедической помощи обучающимся, имеющим нарушения устной и (или) письменной речи (далее - обучающиеся) и трудности в осво</w:t>
      </w:r>
      <w:r>
        <w:rPr>
          <w:rFonts w:ascii="Times New Roman" w:hAnsi="Times New Roman" w:cs="Times New Roman"/>
          <w:sz w:val="24"/>
          <w:szCs w:val="24"/>
        </w:rPr>
        <w:t>ении ими основных общеобразовательных программ (в том числе адаптированных).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Задачами Организации по оказанию логопедической помощи являются: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и проведение логопедической диагностики с целью своевременного выявления и последующей коррекции </w:t>
      </w:r>
      <w:r>
        <w:rPr>
          <w:rFonts w:ascii="Times New Roman" w:hAnsi="Times New Roman" w:cs="Times New Roman"/>
          <w:sz w:val="24"/>
          <w:szCs w:val="24"/>
        </w:rPr>
        <w:t>речевых нарушений обучающихся;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проведения логопедических занятий с обучающимися с выявленными нарушениями речи;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пропедевтической логопедической работы с обучающимися по предупреждению возникновения возможных нарушений в развитии реч</w:t>
      </w:r>
      <w:r>
        <w:rPr>
          <w:rFonts w:ascii="Times New Roman" w:hAnsi="Times New Roman" w:cs="Times New Roman"/>
          <w:sz w:val="24"/>
          <w:szCs w:val="24"/>
        </w:rPr>
        <w:t>и, включая разработку конкретных рекомендаций обучающимся, их родителям (законным представителям), педагогическим работникам;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консультирование участников образовательных отношений по вопросам организации и содержания логопедической работы с обучающимися.</w:t>
      </w:r>
    </w:p>
    <w:p w:rsidR="00000000" w:rsidRDefault="00895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2. Порядок оказания логопедической помощи в Организации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Логопедическая помощь оказывается Организацией любого типа независимо от ее организационно-правовой формы, а также в рамках сетевой формы реализации образовательных программ &lt;1&gt;.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</w:t>
      </w:r>
      <w:r>
        <w:rPr>
          <w:rFonts w:ascii="Times New Roman" w:hAnsi="Times New Roman" w:cs="Times New Roman"/>
          <w:sz w:val="24"/>
          <w:szCs w:val="24"/>
        </w:rPr>
        <w:t>----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&lt;1&gt;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Статья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Федерации".</w:t>
      </w:r>
    </w:p>
    <w:p w:rsidR="00000000" w:rsidRDefault="00895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При оказании логопедической помощи Организацией ведетс</w:t>
      </w:r>
      <w:r>
        <w:rPr>
          <w:rFonts w:ascii="Times New Roman" w:hAnsi="Times New Roman" w:cs="Times New Roman"/>
          <w:sz w:val="24"/>
          <w:szCs w:val="24"/>
        </w:rPr>
        <w:t>я документация согласно приложению 1 к Положению.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и порядок хранения документов определяется локальным нормативным актом Организации, регулирующим вопросы оказания логопедической помощи.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Рекомендуемый срок хранения документов составляет не менее трех </w:t>
      </w:r>
      <w:r>
        <w:rPr>
          <w:rFonts w:ascii="Times New Roman" w:hAnsi="Times New Roman" w:cs="Times New Roman"/>
          <w:sz w:val="24"/>
          <w:szCs w:val="24"/>
        </w:rPr>
        <w:t xml:space="preserve">лет с момента </w:t>
      </w:r>
      <w:r>
        <w:rPr>
          <w:rFonts w:ascii="Times New Roman" w:hAnsi="Times New Roman" w:cs="Times New Roman"/>
          <w:sz w:val="24"/>
          <w:szCs w:val="24"/>
        </w:rPr>
        <w:lastRenderedPageBreak/>
        <w:t>завершения оказания логопедической помощи.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Количество штатных единиц учителей-логопедов определяется локальным нормативным актом Организации, регулирующим вопросы оказания логопедической помощи, исходя из: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количества обучающихся, имею</w:t>
      </w:r>
      <w:r>
        <w:rPr>
          <w:rFonts w:ascii="Times New Roman" w:hAnsi="Times New Roman" w:cs="Times New Roman"/>
          <w:sz w:val="24"/>
          <w:szCs w:val="24"/>
        </w:rPr>
        <w:t>щих заключение психолого-медико-педагогической комиссии (далее - ПМПК) с рекомендациями об обучении по адаптированной основной образовательной программе для обучающихся с ограниченными возможностями здоровья &lt;2&gt; (далее - ОВЗ) из рекомендуемого расчета 1 шт</w:t>
      </w:r>
      <w:r>
        <w:rPr>
          <w:rFonts w:ascii="Times New Roman" w:hAnsi="Times New Roman" w:cs="Times New Roman"/>
          <w:sz w:val="24"/>
          <w:szCs w:val="24"/>
        </w:rPr>
        <w:t>атная единица учителя-логопеда на 5 (6) - 12 &lt;3&gt; указанных обучающихся;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&lt;2&gt; Обучающийся с ограниченными возможностями здоровья - физическое лицо, имеющее недостатки в физическом и (или) психологическом развитии, подтвержденные психолог</w:t>
      </w:r>
      <w:r>
        <w:rPr>
          <w:rFonts w:ascii="Times New Roman" w:hAnsi="Times New Roman" w:cs="Times New Roman"/>
          <w:sz w:val="24"/>
          <w:szCs w:val="24"/>
        </w:rPr>
        <w:t>о-медико-педагогической комиссией и препятствующие получению образования без создания специальных условий (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</w:t>
      </w:r>
      <w:r>
        <w:rPr>
          <w:rFonts w:ascii="Times New Roman" w:hAnsi="Times New Roman" w:cs="Times New Roman"/>
          <w:sz w:val="24"/>
          <w:szCs w:val="24"/>
        </w:rPr>
        <w:t>ФЗ "Об образовании в Российской Федерации").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&lt;3&gt; Приказы Министерства просвещения Российской Федерации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 июля 2020 г. N 373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Порядка организации и осуществ</w:t>
      </w:r>
      <w:r>
        <w:rPr>
          <w:rFonts w:ascii="Times New Roman" w:hAnsi="Times New Roman" w:cs="Times New Roman"/>
          <w:sz w:val="24"/>
          <w:szCs w:val="24"/>
        </w:rPr>
        <w:t xml:space="preserve">ления образовательной деятельности по основным общеобразовательным программам - образовательным программам дошкольного образования" (зарегистрирован Министерством юстиции Российской Федерации 31 августа 2020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59599) и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 августа 2020 г. N 442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</w:t>
      </w:r>
      <w:r>
        <w:rPr>
          <w:rFonts w:ascii="Times New Roman" w:hAnsi="Times New Roman" w:cs="Times New Roman"/>
          <w:sz w:val="24"/>
          <w:szCs w:val="24"/>
        </w:rPr>
        <w:t xml:space="preserve"> общего, основного общего и среднего общего образования" (зарегистрирован Министерством юстиции Российской Федерации 6 октября 2020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60252) с изменением, внесенным приказом Министерства просвещения Российской Федерации от 20 ноября 202</w:t>
      </w:r>
      <w:r>
        <w:rPr>
          <w:rFonts w:ascii="Times New Roman" w:hAnsi="Times New Roman" w:cs="Times New Roman"/>
          <w:sz w:val="24"/>
          <w:szCs w:val="24"/>
        </w:rPr>
        <w:t xml:space="preserve">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655 (зарегистрирован Министерством юстиции Российской Федерации 16 декабря 2020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61494). (в ред. Распоряжения Минпросвещения РФ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06.04.2021 N Р-77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895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количества обучающихся, имеющих заключение психолого-педагогического консилиума (далее - ППк) и (или) ПМПК с рекомендациями об оказании психолого-педагогической помощи обучающимся, испытывающим трудности в освоении основных общеобразовательных прог</w:t>
      </w:r>
      <w:r>
        <w:rPr>
          <w:rFonts w:ascii="Times New Roman" w:hAnsi="Times New Roman" w:cs="Times New Roman"/>
          <w:sz w:val="24"/>
          <w:szCs w:val="24"/>
        </w:rPr>
        <w:t>рамм, развитии и социальной адаптации, (проведении коррекционных занятий с учителем-логопедом) из рекомендуемого расчета 1 штатная единица учителя-логопеда на 25 таких обучающихся;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количества обучающихся, имеющих высокий риск возникновения нарушений реч</w:t>
      </w:r>
      <w:r>
        <w:rPr>
          <w:rFonts w:ascii="Times New Roman" w:hAnsi="Times New Roman" w:cs="Times New Roman"/>
          <w:sz w:val="24"/>
          <w:szCs w:val="24"/>
        </w:rPr>
        <w:t>и, выявленный по итогам логопедической диагностики, проведенной учителем-логопедом Организации, из рекомендуемого расчета 1 штатная единица учителя-логопеда на 25 таких обучающихся.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Логопедическая помощь осуществляется на основании личного заявления р</w:t>
      </w:r>
      <w:r>
        <w:rPr>
          <w:rFonts w:ascii="Times New Roman" w:hAnsi="Times New Roman" w:cs="Times New Roman"/>
          <w:sz w:val="24"/>
          <w:szCs w:val="24"/>
        </w:rPr>
        <w:t xml:space="preserve">одителей (законных представителей) и (или) согласия родителей (законных представителей) несовершеннолетних обучающихся (приложения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 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 к Положению).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Логопедическая диагностика осуществляется не менее двух раз в год, включая входное и контрольное</w:t>
      </w:r>
      <w:r>
        <w:rPr>
          <w:rFonts w:ascii="Times New Roman" w:hAnsi="Times New Roman" w:cs="Times New Roman"/>
          <w:sz w:val="24"/>
          <w:szCs w:val="24"/>
        </w:rPr>
        <w:t xml:space="preserve"> диагностические мероприятия, продолжительностью не менее 15 календарных дней каждое.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Входное и контрольное диагностические мероприятия подразумевают проведение общего срезового обследования обучающихся, обследование обучающихся по запросу родителей (закон</w:t>
      </w:r>
      <w:r>
        <w:rPr>
          <w:rFonts w:ascii="Times New Roman" w:hAnsi="Times New Roman" w:cs="Times New Roman"/>
          <w:sz w:val="24"/>
          <w:szCs w:val="24"/>
        </w:rPr>
        <w:t>ных представителей) несовершеннолетних обучающихся, педагогических работников, углубленное обследование обучающихся, имеющих нарушения устной и (или) письменной речи и получающих логопедическую помощь с целью составления или уточнения плана коррекционной р</w:t>
      </w:r>
      <w:r>
        <w:rPr>
          <w:rFonts w:ascii="Times New Roman" w:hAnsi="Times New Roman" w:cs="Times New Roman"/>
          <w:sz w:val="24"/>
          <w:szCs w:val="24"/>
        </w:rPr>
        <w:t>аботы учителя-логопеда и другие варианты диагностики, уточняющие речевой статус обучающегося.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запросу педагогических работников возможна организация внеплановых диагностических мер в отношении обучающихся, демонстрирующих признаки нарушения устной и (ил</w:t>
      </w:r>
      <w:r>
        <w:rPr>
          <w:rFonts w:ascii="Times New Roman" w:hAnsi="Times New Roman" w:cs="Times New Roman"/>
          <w:sz w:val="24"/>
          <w:szCs w:val="24"/>
        </w:rPr>
        <w:t xml:space="preserve">и) письменной речи. В случае инициации внеплановых диагностических мероприятий педагогическим работником, им должна быть подготовлена педагогическая характеристика (приложение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 к Положению) обучающегося, демонстрирующего признаки нарушения устной и (или</w:t>
      </w:r>
      <w:r>
        <w:rPr>
          <w:rFonts w:ascii="Times New Roman" w:hAnsi="Times New Roman" w:cs="Times New Roman"/>
          <w:sz w:val="24"/>
          <w:szCs w:val="24"/>
        </w:rPr>
        <w:t>) письменной речи, и оформлено обращение к учителю-логопеду. После получения обращения учитель-логопед (учителя-логопеды) проводит диагностические мероприятия с учетом пункта 2.5 Положения.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Списочный состав обучающихся, нуждающихся в получении логопед</w:t>
      </w:r>
      <w:r>
        <w:rPr>
          <w:rFonts w:ascii="Times New Roman" w:hAnsi="Times New Roman" w:cs="Times New Roman"/>
          <w:sz w:val="24"/>
          <w:szCs w:val="24"/>
        </w:rPr>
        <w:t>ической помощи, формируется на основании результатов логопедической диагностики с учетом выраженности речевого нарушения обучающегося, рекомендаций ПМПК, ППк.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Зачисление обучающихся на логопедические занятия может производиться в течение всего учебного год</w:t>
      </w:r>
      <w:r>
        <w:rPr>
          <w:rFonts w:ascii="Times New Roman" w:hAnsi="Times New Roman" w:cs="Times New Roman"/>
          <w:sz w:val="24"/>
          <w:szCs w:val="24"/>
        </w:rPr>
        <w:t>а.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Отчисление обучающихся с логопедических занятий осуществляется по мере преодоления речевых нарушений, компенсации речевых особенностей конкретного ребенка.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Зачисление на логопедические занятия обучающихся, нуждающихся в получении логопедической помощи, </w:t>
      </w:r>
      <w:r>
        <w:rPr>
          <w:rFonts w:ascii="Times New Roman" w:hAnsi="Times New Roman" w:cs="Times New Roman"/>
          <w:sz w:val="24"/>
          <w:szCs w:val="24"/>
        </w:rPr>
        <w:t>и их отчисление осуществляется на основании распорядительного акта руководителя Организации.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Логопедические занятия с обучающимися проводятся в индивидуальной и (или) групповой/подгрупповой формах. Количество и периодичность групповых/подгрупповых и и</w:t>
      </w:r>
      <w:r>
        <w:rPr>
          <w:rFonts w:ascii="Times New Roman" w:hAnsi="Times New Roman" w:cs="Times New Roman"/>
          <w:sz w:val="24"/>
          <w:szCs w:val="24"/>
        </w:rPr>
        <w:t>ндивидуальных занятий определяется учителем-логопедом (учителями-логопедами) с учетом выраженности речевого нарушения обучающегося, рекомендаций ПМПК, ППк.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Логопедические занятия с обучающимися проводятся с учетом режима работы Организации &lt;4&gt;.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</w:t>
      </w:r>
      <w:r>
        <w:rPr>
          <w:rFonts w:ascii="Times New Roman" w:hAnsi="Times New Roman" w:cs="Times New Roman"/>
          <w:sz w:val="24"/>
          <w:szCs w:val="24"/>
        </w:rPr>
        <w:t>--------------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&lt;4&gt; Постановления Главного государственного санитарного врача Российской Федерации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 сентября 2020 г. N 28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санитарных правил СП 2.4.3648-20</w:t>
      </w:r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 воспитания и обучения, отдыха и оздоровления детей и молодежи" (зарегистрировано Министерством юстиции Российской Федерации 18 декабря 2020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61573) (далее - постановление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28)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 января 2021 г. N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санитарных правил и норм СанПиН 1.2.3685-21 "Гигиенические нормативы и требования к обеспечению безопасности и (или) безвредности дл</w:t>
      </w:r>
      <w:r>
        <w:rPr>
          <w:rFonts w:ascii="Times New Roman" w:hAnsi="Times New Roman" w:cs="Times New Roman"/>
          <w:sz w:val="24"/>
          <w:szCs w:val="24"/>
        </w:rPr>
        <w:t xml:space="preserve">я человека факторов среды обитания" (зарегистрировано Министерством юстиции Российской Федерации 29 января 2021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62297) (далее - постановление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2). (в ред. Распоряжения Минпросвещения РФ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06.04.2021 N Р-77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895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2.9. Содержание коррекционной работы с обучающимися определяется учителем-логопедом (учителями-логопедами) на основании рекомендаций ПМПК, ППк и результатов логопедической диагностики.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Логопед</w:t>
      </w:r>
      <w:r>
        <w:rPr>
          <w:rFonts w:ascii="Times New Roman" w:hAnsi="Times New Roman" w:cs="Times New Roman"/>
          <w:sz w:val="24"/>
          <w:szCs w:val="24"/>
        </w:rPr>
        <w:t xml:space="preserve">ические занятия должны проводиться в помещениях, оборудованных с учетом особых образовательных потребностей обучающихся и состояния их здоровья и отвечающих санитарно-гигиеническим требованиям, предъявляемым к данным помещениям (приложение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 к Положению)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В рабочее время учителя-логопеда включается непосредственно педагогическая работа с обучающими из расчета 20 часов в неделю &lt;5&gt; за ставку заработной платы, а также другая педагогическая работа, предусмотренная трудовыми (должностными) обязанностями</w:t>
      </w:r>
      <w:r>
        <w:rPr>
          <w:rFonts w:ascii="Times New Roman" w:hAnsi="Times New Roman" w:cs="Times New Roman"/>
          <w:sz w:val="24"/>
          <w:szCs w:val="24"/>
        </w:rPr>
        <w:t xml:space="preserve"> и (или) индивидуальным планом, - методическая, подготовительная, организационная и иная.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&lt;5&gt; Приказ Министерства образования и науки Российской Федерации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т 22 декабря 2014 г. N 1601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</w:t>
      </w:r>
      <w:r>
        <w:rPr>
          <w:rFonts w:ascii="Times New Roman" w:hAnsi="Times New Roman" w:cs="Times New Roman"/>
          <w:sz w:val="24"/>
          <w:szCs w:val="24"/>
        </w:rPr>
        <w:t xml:space="preserve">воре" (зарегистрирован Министерством юстиции Российской Федерации 25 февраля 2015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36204) с изменениями, внесенными приказом Министерства образования и науки Российской Федерации от 29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755 (зарегистрирован Министерством </w:t>
      </w:r>
      <w:r>
        <w:rPr>
          <w:rFonts w:ascii="Times New Roman" w:hAnsi="Times New Roman" w:cs="Times New Roman"/>
          <w:sz w:val="24"/>
          <w:szCs w:val="24"/>
        </w:rPr>
        <w:t xml:space="preserve">юстиции Российской Федерации 15 июля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42884) и приказом Министерства просвещения Российской Федерации от 13 мая 2019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234 (зарегистрирован Министерством юстиции Российской Федерации 21 мая 2019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54675). (в</w:t>
      </w:r>
      <w:r>
        <w:rPr>
          <w:rFonts w:ascii="Times New Roman" w:hAnsi="Times New Roman" w:cs="Times New Roman"/>
          <w:sz w:val="24"/>
          <w:szCs w:val="24"/>
        </w:rPr>
        <w:t xml:space="preserve"> ред. Распоряжения Минпросвещения РФ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06.04.2021 N Р-77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895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 Консультативная деятельность учителя-логопеда (учителей-логопедов) заключается в формировании единой стратег</w:t>
      </w:r>
      <w:r>
        <w:rPr>
          <w:rFonts w:ascii="Times New Roman" w:hAnsi="Times New Roman" w:cs="Times New Roman"/>
          <w:sz w:val="24"/>
          <w:szCs w:val="24"/>
        </w:rPr>
        <w:t>ии эффективного преодоления речевых особенностей обучающихся при совместной работе всех участников образовательного процесса (административных и педагогических работников Организации, родителей (законных представителей), которая предполагает информирование</w:t>
      </w:r>
      <w:r>
        <w:rPr>
          <w:rFonts w:ascii="Times New Roman" w:hAnsi="Times New Roman" w:cs="Times New Roman"/>
          <w:sz w:val="24"/>
          <w:szCs w:val="24"/>
        </w:rPr>
        <w:t xml:space="preserve"> о задачах, специфике, особенностях организации коррекционно-развивающей работы учителя-логопеда с обучающимся.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Консультативная деятельность может осуществляться через организацию: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постоянно действующей консультативной службы для родителей;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индивидуального</w:t>
      </w:r>
      <w:r>
        <w:rPr>
          <w:rFonts w:ascii="Times New Roman" w:hAnsi="Times New Roman" w:cs="Times New Roman"/>
          <w:sz w:val="24"/>
          <w:szCs w:val="24"/>
        </w:rPr>
        <w:t xml:space="preserve"> и группового консультирования родителей (законных представителей), педагогических и руководящих работников Организации;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информационных стендов.</w:t>
      </w:r>
    </w:p>
    <w:p w:rsidR="00000000" w:rsidRDefault="00895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 Логопедическая помощь при освоении образовательных программ дошкольного образования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Содержание и формы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 учителя-логопеда (учителей-логопедов) по оказанию помощи детям, испытывающим трудности в освоении образовательных программ дошкольного образования определяются с учетом локальных нормативных актов Организации.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3.2. На логопедические занятия з</w:t>
      </w:r>
      <w:r>
        <w:rPr>
          <w:rFonts w:ascii="Times New Roman" w:hAnsi="Times New Roman" w:cs="Times New Roman"/>
          <w:sz w:val="24"/>
          <w:szCs w:val="24"/>
        </w:rPr>
        <w:t>ачисляются воспитанники групп любой направленности, групп по присмотру и уходу без реализации образовательной программы, разновозрастных групп, дети, не посещающие дошкольную образовательную организацию, и дети, осваивающие образовательные программы дошкол</w:t>
      </w:r>
      <w:r>
        <w:rPr>
          <w:rFonts w:ascii="Times New Roman" w:hAnsi="Times New Roman" w:cs="Times New Roman"/>
          <w:sz w:val="24"/>
          <w:szCs w:val="24"/>
        </w:rPr>
        <w:t>ьного образования (в том числе адаптированные) и нуждающиеся в длительном лечении, а также дети-инвалиды, которые по состоянию здоровья не могут посещать Организации, получающие образование на дому, в медицинских организациях или в форме семейного образова</w:t>
      </w:r>
      <w:r>
        <w:rPr>
          <w:rFonts w:ascii="Times New Roman" w:hAnsi="Times New Roman" w:cs="Times New Roman"/>
          <w:sz w:val="24"/>
          <w:szCs w:val="24"/>
        </w:rPr>
        <w:t>ния, имеющие нарушения в развитии устной речи.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Логопедическая помощь осуществляется в соответствии с пунктом 2.5 Положения.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детей, получающих образование вне Организации (в форме семейного образования), а также для детей, не посещающих Организацию</w:t>
      </w:r>
      <w:r>
        <w:rPr>
          <w:rFonts w:ascii="Times New Roman" w:hAnsi="Times New Roman" w:cs="Times New Roman"/>
          <w:sz w:val="24"/>
          <w:szCs w:val="24"/>
        </w:rPr>
        <w:t xml:space="preserve">, также необходимо предоставление медицинской справки по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форме 026/у-2000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"Медицинская карта ребенка для образовательных учреждений дошкольного, начального общего, основног</w:t>
      </w:r>
      <w:r>
        <w:rPr>
          <w:rFonts w:ascii="Times New Roman" w:hAnsi="Times New Roman" w:cs="Times New Roman"/>
          <w:sz w:val="24"/>
          <w:szCs w:val="24"/>
        </w:rPr>
        <w:t>о общего, среднего (полного) общего образования, учреждений начального и среднего профессионального образования, детских домов и школ-интернатов" &lt;6&gt;;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&lt;6&gt; Приказ Министерства здравоохранения Российской Федерации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 июля 2000 г. N 241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"Медицинской карты ребенка для образовательных учреждений".</w:t>
      </w:r>
    </w:p>
    <w:p w:rsidR="00000000" w:rsidRDefault="00895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Рекомендуемая периодичность проведения логопедических занятий: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для воспитанников с ОВЗ, </w:t>
      </w:r>
      <w:r>
        <w:rPr>
          <w:rFonts w:ascii="Times New Roman" w:hAnsi="Times New Roman" w:cs="Times New Roman"/>
          <w:sz w:val="24"/>
          <w:szCs w:val="24"/>
        </w:rPr>
        <w:t>имеющих заключение ПМПК с рекомендацией об обучении по адаптированной основной образовательной программе дошкольного образования, определяется выраженностью речевого нарушения, и требованиями адаптированной основной образовательной программы и составляет н</w:t>
      </w:r>
      <w:r>
        <w:rPr>
          <w:rFonts w:ascii="Times New Roman" w:hAnsi="Times New Roman" w:cs="Times New Roman"/>
          <w:sz w:val="24"/>
          <w:szCs w:val="24"/>
        </w:rPr>
        <w:t>е менее двух логопедических занятий в неделю (в форме групповых/подгрупповых и индивидуальных занятий);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для воспитанников, имеющих заключение ППк и (или) ПМПК с рекомендациями об оказании психолого-педагогической помощи обучающимся, испытывающим труднос</w:t>
      </w:r>
      <w:r>
        <w:rPr>
          <w:rFonts w:ascii="Times New Roman" w:hAnsi="Times New Roman" w:cs="Times New Roman"/>
          <w:sz w:val="24"/>
          <w:szCs w:val="24"/>
        </w:rPr>
        <w:t xml:space="preserve">ти в освоении основных общеобразовательных программ, развитии и социальной адаптации (проведении коррекционных занятий с учителем-логопедом), определяется выраженностью речевого нарушения и составляет не менее двух логопедических занятий в неделю (в форме </w:t>
      </w:r>
      <w:r>
        <w:rPr>
          <w:rFonts w:ascii="Times New Roman" w:hAnsi="Times New Roman" w:cs="Times New Roman"/>
          <w:sz w:val="24"/>
          <w:szCs w:val="24"/>
        </w:rPr>
        <w:t>групповых/подгрупповых и индивидуальных занятий);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для воспитанников, имеющих высокий риск возникновения нарушений речи, выявленный по итогам логопедической диагностики, определяется (в форме групповых и (или) индивидуальных занятий) в соответствии с про</w:t>
      </w:r>
      <w:r>
        <w:rPr>
          <w:rFonts w:ascii="Times New Roman" w:hAnsi="Times New Roman" w:cs="Times New Roman"/>
          <w:sz w:val="24"/>
          <w:szCs w:val="24"/>
        </w:rPr>
        <w:t>граммой психолого-педагогического сопровождения, разработанной и утвержденной Организацией.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организации логопедической помощи детям младенческого и раннего возраста занятия могут проводиться в форме консультирования родителей (законных представителей) </w:t>
      </w:r>
      <w:r>
        <w:rPr>
          <w:rFonts w:ascii="Times New Roman" w:hAnsi="Times New Roman" w:cs="Times New Roman"/>
          <w:sz w:val="24"/>
          <w:szCs w:val="24"/>
        </w:rPr>
        <w:t>по вопросам организации деятельности их ребенка, создания предметно-развивающей среды и обеспечения социальной ситуации развития.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Продолжительность логопедических занятий определяется в соответствии с санитарно-эпидемиологическими требованиями &lt;7&gt; и с</w:t>
      </w:r>
      <w:r>
        <w:rPr>
          <w:rFonts w:ascii="Times New Roman" w:hAnsi="Times New Roman" w:cs="Times New Roman"/>
          <w:sz w:val="24"/>
          <w:szCs w:val="24"/>
        </w:rPr>
        <w:t>оставляет: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&lt;7&gt; Постановление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N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(в ред. Распоряжения Минпросвещения РФ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т 06.04.2021 N Р-77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895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от 1,5 до 3 лет - не более 10 мин;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от 3 до 4-х лет - не более 15 мин;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от 4-х до 5-ти лет - не более 20 мин;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от 5 до 6-ти лет - не более 25 мин;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от 6-ти до 7-ми лет - не более 30 мин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 Предельная наполняемость групповых/подгрупповых занятий: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для воспитанников с ОВЗ, имеющих заключение ПМПК с рекомендациями об обучении по адаптированной основной образовательной программе дошкольного образования - не более 12 человек;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для воспи</w:t>
      </w:r>
      <w:r>
        <w:rPr>
          <w:rFonts w:ascii="Times New Roman" w:hAnsi="Times New Roman" w:cs="Times New Roman"/>
          <w:sz w:val="24"/>
          <w:szCs w:val="24"/>
        </w:rPr>
        <w:t>танников, имеющих заключение ППк и (или) ПМПК с рекомендациями об оказании психолого-педагогической помощи обучающимся, испытывающим трудности в освоении основных общеобразовательных программ, развитии и социальной адаптации, (проведении коррекционных заня</w:t>
      </w:r>
      <w:r>
        <w:rPr>
          <w:rFonts w:ascii="Times New Roman" w:hAnsi="Times New Roman" w:cs="Times New Roman"/>
          <w:sz w:val="24"/>
          <w:szCs w:val="24"/>
        </w:rPr>
        <w:t>тий с учителем-логопедом), не более 12 человек;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для воспитанников, имеющих высокий риск возникновения нарушений речи, выявленный по итогам логопедической диагностики, предельная наполняемость группы определяется в соответствии с программой психолого-пед</w:t>
      </w:r>
      <w:r>
        <w:rPr>
          <w:rFonts w:ascii="Times New Roman" w:hAnsi="Times New Roman" w:cs="Times New Roman"/>
          <w:sz w:val="24"/>
          <w:szCs w:val="24"/>
        </w:rPr>
        <w:t>агогического сопровождения, разработанной и утвержденной Организацией.</w:t>
      </w:r>
    </w:p>
    <w:p w:rsidR="00000000" w:rsidRDefault="00895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4. Логопедическая помощь при освоении образовательных программ начального общего, основного общего и среднего общего образования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Содержание и формы деятельности учителя-логопеда (</w:t>
      </w:r>
      <w:r>
        <w:rPr>
          <w:rFonts w:ascii="Times New Roman" w:hAnsi="Times New Roman" w:cs="Times New Roman"/>
          <w:sz w:val="24"/>
          <w:szCs w:val="24"/>
        </w:rPr>
        <w:t>учителей-логопедов) по оказанию помощи детям, испытывающим трудности в освоении образовательных программ начального общего, основного общего и среднего общего образования определяются с учетом локальных нормативных актов Организации.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Учащиеся могут по</w:t>
      </w:r>
      <w:r>
        <w:rPr>
          <w:rFonts w:ascii="Times New Roman" w:hAnsi="Times New Roman" w:cs="Times New Roman"/>
          <w:sz w:val="24"/>
          <w:szCs w:val="24"/>
        </w:rPr>
        <w:t>лучать логопедическую помощь независимо от формы получения образования и формы обучения.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Рекомендуемая периодичность проведения логопедических занятий: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для учащихся с ОВЗ, имеющих заключение ПМПК с рекомендацией об обучении по адаптированной основн</w:t>
      </w:r>
      <w:r>
        <w:rPr>
          <w:rFonts w:ascii="Times New Roman" w:hAnsi="Times New Roman" w:cs="Times New Roman"/>
          <w:sz w:val="24"/>
          <w:szCs w:val="24"/>
        </w:rPr>
        <w:t>ой образовательной программе общего образования, определяется выраженностью речевого нарушения и требованиями адаптированной основной общеобразовательной программы и составляет (в форме групповых и (или) индивидуальных занятий) не менее трех логопедических</w:t>
      </w:r>
      <w:r>
        <w:rPr>
          <w:rFonts w:ascii="Times New Roman" w:hAnsi="Times New Roman" w:cs="Times New Roman"/>
          <w:sz w:val="24"/>
          <w:szCs w:val="24"/>
        </w:rPr>
        <w:t xml:space="preserve"> занятий в неделю для обучающихся с тяжелыми нарушениями речи и не менее одного-двух логопедических занятий в неделю для других категорий обучающихся с ОВЗ;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для учащихся, имеющих заключение ППк и (или) ПМПК с рекомендациями об оказании психолого-педагог</w:t>
      </w:r>
      <w:r>
        <w:rPr>
          <w:rFonts w:ascii="Times New Roman" w:hAnsi="Times New Roman" w:cs="Times New Roman"/>
          <w:sz w:val="24"/>
          <w:szCs w:val="24"/>
        </w:rPr>
        <w:t xml:space="preserve">ической помощи обучающимся, испытывающим трудности в освоении основных общеобразовательных программ, развитии и социальной адаптации (проведении </w:t>
      </w:r>
      <w:r>
        <w:rPr>
          <w:rFonts w:ascii="Times New Roman" w:hAnsi="Times New Roman" w:cs="Times New Roman"/>
          <w:sz w:val="24"/>
          <w:szCs w:val="24"/>
        </w:rPr>
        <w:lastRenderedPageBreak/>
        <w:t>коррекционных занятий с учителем-логопедом), определяется выраженностью речевого нарушения и составляет (в форм</w:t>
      </w:r>
      <w:r>
        <w:rPr>
          <w:rFonts w:ascii="Times New Roman" w:hAnsi="Times New Roman" w:cs="Times New Roman"/>
          <w:sz w:val="24"/>
          <w:szCs w:val="24"/>
        </w:rPr>
        <w:t>е групповых и индивидуальных занятий) не менее двух логопедических занятий в неделю;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для учащихся, имеющих риск возникновения нарушений речи, выявленных по итогам логопедической диагностики, определяется (в форме групповых и (или) индивидуальных занятий</w:t>
      </w:r>
      <w:r>
        <w:rPr>
          <w:rFonts w:ascii="Times New Roman" w:hAnsi="Times New Roman" w:cs="Times New Roman"/>
          <w:sz w:val="24"/>
          <w:szCs w:val="24"/>
        </w:rPr>
        <w:t>) в соответствии с программой психолого-педагогического сопровождения, разработанной и утвержденной Организацией.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Продолжительность логопедических занятий определяется в соответствии с санитарно-эпидемиологическими требованиями &lt;8&gt; и составляет:</w:t>
      </w:r>
    </w:p>
    <w:p w:rsidR="00000000" w:rsidRDefault="00895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</w:t>
      </w:r>
      <w:r>
        <w:rPr>
          <w:rFonts w:ascii="Times New Roman" w:hAnsi="Times New Roman" w:cs="Times New Roman"/>
          <w:sz w:val="24"/>
          <w:szCs w:val="24"/>
        </w:rPr>
        <w:t>----------------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&lt;8&gt; Постановление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N 28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(в ред. Распоряжения Минпросвещения РФ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06.04.2021 N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Р-77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895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 (дополнительном) - 1 классах - групповое занятие - 35 - 40 мин, индивидуальное - 20 - 40 мин,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2 - 11 (12) классах - групповое занятие - 40 - 45 мин, индивидуальное - 20 - 45 мин.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Рекомендуемая предельная наполняемость групповых занят</w:t>
      </w:r>
      <w:r>
        <w:rPr>
          <w:rFonts w:ascii="Times New Roman" w:hAnsi="Times New Roman" w:cs="Times New Roman"/>
          <w:sz w:val="24"/>
          <w:szCs w:val="24"/>
        </w:rPr>
        <w:t>ий: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для учащихся с ОВЗ, имеющих заключение ПМПК с рекомендацией об обучении по адаптированной основной образовательной программе общего образования, не более 6 - 8 человек;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для учащихся, имеющих заключение ППк и (или) ПМПК с рекомендациями об оказани</w:t>
      </w:r>
      <w:r>
        <w:rPr>
          <w:rFonts w:ascii="Times New Roman" w:hAnsi="Times New Roman" w:cs="Times New Roman"/>
          <w:sz w:val="24"/>
          <w:szCs w:val="24"/>
        </w:rPr>
        <w:t>и психолого-педагогической помощи обучающимся, испытывающим трудности в освоении основных общеобразовательных программ, развитии и социальной адаптации, не более 6 - 8 человек;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для учащихся, имеющих риск возникновения нарушений речи, выявленный по итога</w:t>
      </w:r>
      <w:r>
        <w:rPr>
          <w:rFonts w:ascii="Times New Roman" w:hAnsi="Times New Roman" w:cs="Times New Roman"/>
          <w:sz w:val="24"/>
          <w:szCs w:val="24"/>
        </w:rPr>
        <w:t>м логопедической диагностики, предельная наполняемость группы определяется программой психолого-педагогического сопровождения, разработанной и утвержденной Организацией.</w:t>
      </w:r>
    </w:p>
    <w:p w:rsidR="00000000" w:rsidRDefault="00895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Примерному положению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об оказании логопедической помощи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 организация</w:t>
      </w:r>
      <w:r>
        <w:rPr>
          <w:rFonts w:ascii="Times New Roman" w:hAnsi="Times New Roman" w:cs="Times New Roman"/>
          <w:i/>
          <w:iCs/>
          <w:sz w:val="24"/>
          <w:szCs w:val="24"/>
        </w:rPr>
        <w:t>х, осуществляющих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образовательную деятельность</w:t>
      </w:r>
    </w:p>
    <w:p w:rsidR="00000000" w:rsidRDefault="00895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ДОКУМЕНТАЦИЯ ОРГАНИЗАЦИИ ПРИ ОКАЗАНИИ ЛОГОПЕДИЧЕСКОЙ ПОМОЩИ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Программы и/или планы логопедической работы.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Годовой план работы учителя-логопеда (учителей-логопедов).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Расписание занятий учителей-логопед</w:t>
      </w:r>
      <w:r>
        <w:rPr>
          <w:rFonts w:ascii="Times New Roman" w:hAnsi="Times New Roman" w:cs="Times New Roman"/>
          <w:sz w:val="24"/>
          <w:szCs w:val="24"/>
        </w:rPr>
        <w:t>ов.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Индивидуальные карты речевого развития обучающихся, получающих логопедическую помощь.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Журнал учета посещаемости логопедических занятий.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Отчетная документация по результатам логопедической работы.</w:t>
      </w:r>
    </w:p>
    <w:p w:rsidR="00000000" w:rsidRDefault="00895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2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Примерному положению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об оказа</w:t>
      </w:r>
      <w:r>
        <w:rPr>
          <w:rFonts w:ascii="Times New Roman" w:hAnsi="Times New Roman" w:cs="Times New Roman"/>
          <w:i/>
          <w:iCs/>
          <w:sz w:val="24"/>
          <w:szCs w:val="24"/>
        </w:rPr>
        <w:t>нии логопедической помощи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 организациях, осуществляющих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образовательную деятельность</w:t>
      </w:r>
    </w:p>
    <w:p w:rsidR="00000000" w:rsidRDefault="00895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                                             </w:t>
      </w:r>
      <w:r>
        <w:rPr>
          <w:rFonts w:ascii="Courier New" w:hAnsi="Courier New" w:cs="Courier New"/>
          <w:sz w:val="24"/>
          <w:szCs w:val="24"/>
        </w:rPr>
        <w:t>ПРИМЕРНЫЙ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ОБРАЗЕЦ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 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        </w:t>
      </w:r>
      <w:r>
        <w:rPr>
          <w:rFonts w:ascii="Courier New" w:hAnsi="Courier New" w:cs="Courier New"/>
          <w:sz w:val="24"/>
          <w:szCs w:val="24"/>
        </w:rPr>
        <w:t>Руководителю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организации,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</w:t>
      </w:r>
      <w:r>
        <w:rPr>
          <w:rFonts w:ascii="Courier New" w:hAnsi="Courier New" w:cs="Courier New"/>
          <w:sz w:val="24"/>
          <w:szCs w:val="24"/>
        </w:rPr>
        <w:t>        </w:t>
      </w:r>
      <w:r>
        <w:rPr>
          <w:rFonts w:ascii="Courier New" w:hAnsi="Courier New" w:cs="Courier New"/>
          <w:sz w:val="24"/>
          <w:szCs w:val="24"/>
        </w:rPr>
        <w:t>осуществляющей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образовательную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                     </w:t>
      </w:r>
      <w:r>
        <w:rPr>
          <w:rFonts w:ascii="Courier New" w:hAnsi="Courier New" w:cs="Courier New"/>
          <w:sz w:val="24"/>
          <w:szCs w:val="24"/>
        </w:rPr>
        <w:t>деятельность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 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</w:t>
      </w:r>
      <w:r>
        <w:rPr>
          <w:rFonts w:ascii="Courier New" w:hAnsi="Courier New" w:cs="Courier New"/>
          <w:sz w:val="24"/>
          <w:szCs w:val="24"/>
        </w:rPr>
        <w:t>Согласие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родителя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(законного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представителя)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</w:t>
      </w:r>
      <w:r>
        <w:rPr>
          <w:rFonts w:ascii="Courier New" w:hAnsi="Courier New" w:cs="Courier New"/>
          <w:sz w:val="24"/>
          <w:szCs w:val="24"/>
        </w:rPr>
        <w:t>обучающегося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проведение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</w:t>
      </w:r>
      <w:r>
        <w:rPr>
          <w:rFonts w:ascii="Courier New" w:hAnsi="Courier New" w:cs="Courier New"/>
          <w:sz w:val="24"/>
          <w:szCs w:val="24"/>
        </w:rPr>
        <w:t>логопедической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диагностики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обучающегося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 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Я,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</w:t>
      </w:r>
      <w:r>
        <w:rPr>
          <w:rFonts w:ascii="Courier New" w:hAnsi="Courier New" w:cs="Courier New"/>
          <w:sz w:val="24"/>
          <w:szCs w:val="24"/>
        </w:rPr>
        <w:t>ФИО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родителя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(законного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представителя)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обучающегося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являясь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родителем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(законным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представителем)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______________________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</w:t>
      </w:r>
      <w:r>
        <w:rPr>
          <w:rFonts w:ascii="Courier New" w:hAnsi="Courier New" w:cs="Courier New"/>
          <w:sz w:val="24"/>
          <w:szCs w:val="24"/>
        </w:rPr>
        <w:t>(нужное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подчеркнуть)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___________</w:t>
      </w:r>
      <w:r>
        <w:rPr>
          <w:rFonts w:ascii="Courier New" w:hAnsi="Courier New" w:cs="Courier New"/>
          <w:sz w:val="24"/>
          <w:szCs w:val="24"/>
        </w:rPr>
        <w:t>_______________________________________________________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__________________________________________________________________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</w:t>
      </w:r>
      <w:r>
        <w:rPr>
          <w:rFonts w:ascii="Courier New" w:hAnsi="Courier New" w:cs="Courier New"/>
          <w:sz w:val="24"/>
          <w:szCs w:val="24"/>
        </w:rPr>
        <w:t>(ФИО,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класс/группа,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котором/ой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обучается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обучающийся,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</w:t>
      </w:r>
      <w:r>
        <w:rPr>
          <w:rFonts w:ascii="Courier New" w:hAnsi="Courier New" w:cs="Courier New"/>
          <w:sz w:val="24"/>
          <w:szCs w:val="24"/>
        </w:rPr>
        <w:t>дата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(дд.мм.гг.)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рождения)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выражаю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согласие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н</w:t>
      </w:r>
      <w:r>
        <w:rPr>
          <w:rFonts w:ascii="Courier New" w:hAnsi="Courier New" w:cs="Courier New"/>
          <w:sz w:val="24"/>
          <w:szCs w:val="24"/>
        </w:rPr>
        <w:t>а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проведение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логопедической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диагностики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моего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 ребенка.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 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"__"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_________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20__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г.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/_________/________________________________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</w:t>
      </w:r>
      <w:r>
        <w:rPr>
          <w:rFonts w:ascii="Courier New" w:hAnsi="Courier New" w:cs="Courier New"/>
          <w:sz w:val="24"/>
          <w:szCs w:val="24"/>
        </w:rPr>
        <w:t>(подпись)</w:t>
      </w:r>
      <w:r>
        <w:rPr>
          <w:rFonts w:ascii="Courier New" w:hAnsi="Courier New" w:cs="Courier New"/>
          <w:sz w:val="24"/>
          <w:szCs w:val="24"/>
        </w:rPr>
        <w:t>      </w:t>
      </w:r>
      <w:r>
        <w:rPr>
          <w:rFonts w:ascii="Courier New" w:hAnsi="Courier New" w:cs="Courier New"/>
          <w:sz w:val="24"/>
          <w:szCs w:val="24"/>
        </w:rPr>
        <w:t>(расшифровка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подписи)</w:t>
      </w:r>
    </w:p>
    <w:p w:rsidR="00000000" w:rsidRDefault="00895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3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Примерному Положению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об оказании логопедической </w:t>
      </w:r>
      <w:r>
        <w:rPr>
          <w:rFonts w:ascii="Times New Roman" w:hAnsi="Times New Roman" w:cs="Times New Roman"/>
          <w:i/>
          <w:iCs/>
          <w:sz w:val="24"/>
          <w:szCs w:val="24"/>
        </w:rPr>
        <w:t>помощи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 организациях, осуществляющих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образовательную деятельность</w:t>
      </w:r>
    </w:p>
    <w:p w:rsidR="00000000" w:rsidRDefault="00895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                                             </w:t>
      </w:r>
      <w:r>
        <w:rPr>
          <w:rFonts w:ascii="Courier New" w:hAnsi="Courier New" w:cs="Courier New"/>
          <w:sz w:val="24"/>
          <w:szCs w:val="24"/>
        </w:rPr>
        <w:t>ПРИМЕРНЫЙ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ОБРАЗЕЦ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 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        </w:t>
      </w:r>
      <w:r>
        <w:rPr>
          <w:rFonts w:ascii="Courier New" w:hAnsi="Courier New" w:cs="Courier New"/>
          <w:sz w:val="24"/>
          <w:szCs w:val="24"/>
        </w:rPr>
        <w:t>Руководителю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организации,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   </w:t>
      </w:r>
      <w:r>
        <w:rPr>
          <w:rFonts w:ascii="Courier New" w:hAnsi="Courier New" w:cs="Courier New"/>
          <w:sz w:val="24"/>
          <w:szCs w:val="24"/>
        </w:rPr>
        <w:t>осуществляю</w:t>
      </w:r>
      <w:r>
        <w:rPr>
          <w:rFonts w:ascii="Courier New" w:hAnsi="Courier New" w:cs="Courier New"/>
          <w:sz w:val="24"/>
          <w:szCs w:val="24"/>
        </w:rPr>
        <w:t>щей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образовательную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                     </w:t>
      </w:r>
      <w:r>
        <w:rPr>
          <w:rFonts w:ascii="Courier New" w:hAnsi="Courier New" w:cs="Courier New"/>
          <w:sz w:val="24"/>
          <w:szCs w:val="24"/>
        </w:rPr>
        <w:t>деятельность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   </w:t>
      </w:r>
      <w:r>
        <w:rPr>
          <w:rFonts w:ascii="Courier New" w:hAnsi="Courier New" w:cs="Courier New"/>
          <w:sz w:val="24"/>
          <w:szCs w:val="24"/>
        </w:rPr>
        <w:t>от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___________________________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              </w:t>
      </w:r>
      <w:r>
        <w:rPr>
          <w:rFonts w:ascii="Courier New" w:hAnsi="Courier New" w:cs="Courier New"/>
          <w:sz w:val="24"/>
          <w:szCs w:val="24"/>
        </w:rPr>
        <w:t>ФИО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родителя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     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(законного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представителя)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 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</w:t>
      </w:r>
      <w:r>
        <w:rPr>
          <w:rFonts w:ascii="Courier New" w:hAnsi="Courier New" w:cs="Courier New"/>
          <w:sz w:val="24"/>
          <w:szCs w:val="24"/>
        </w:rPr>
        <w:t>Заявление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 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Я,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</w:t>
      </w:r>
      <w:r>
        <w:rPr>
          <w:rFonts w:ascii="Courier New" w:hAnsi="Courier New" w:cs="Courier New"/>
          <w:sz w:val="24"/>
          <w:szCs w:val="24"/>
        </w:rPr>
        <w:t>ФИО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родителя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(законного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представителя)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обучающегося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_________________________________________________</w:t>
      </w:r>
      <w:r>
        <w:rPr>
          <w:rFonts w:ascii="Courier New" w:hAnsi="Courier New" w:cs="Courier New"/>
          <w:sz w:val="24"/>
          <w:szCs w:val="24"/>
        </w:rPr>
        <w:t>_________________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являясь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родителем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(законным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представителем)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______________________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</w:t>
      </w:r>
      <w:r>
        <w:rPr>
          <w:rFonts w:ascii="Courier New" w:hAnsi="Courier New" w:cs="Courier New"/>
          <w:sz w:val="24"/>
          <w:szCs w:val="24"/>
        </w:rPr>
        <w:t>(нужное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подчеркнуть)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__________________________________________________________________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__________________________________________________________________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(ФИО,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класс/группа,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котором/ой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обучается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обучающийся,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</w:t>
      </w:r>
      <w:r>
        <w:rPr>
          <w:rFonts w:ascii="Courier New" w:hAnsi="Courier New" w:cs="Courier New"/>
          <w:sz w:val="24"/>
          <w:szCs w:val="24"/>
        </w:rPr>
        <w:t>дата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(дд.мм.гг.)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рождения)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прошу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организовать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для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моего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ребенка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логопедические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занятия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соответствии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с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рекомендациями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психолого-медико-педагогической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комиссии/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психолого-педагогического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консилиума/учителя-логопеда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(нужное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подчеркнуть).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 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"__"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_________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20__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г.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/_________/________________________________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</w:t>
      </w:r>
      <w:r>
        <w:rPr>
          <w:rFonts w:ascii="Courier New" w:hAnsi="Courier New" w:cs="Courier New"/>
          <w:sz w:val="24"/>
          <w:szCs w:val="24"/>
        </w:rPr>
        <w:t>(подпись)</w:t>
      </w:r>
      <w:r>
        <w:rPr>
          <w:rFonts w:ascii="Courier New" w:hAnsi="Courier New" w:cs="Courier New"/>
          <w:sz w:val="24"/>
          <w:szCs w:val="24"/>
        </w:rPr>
        <w:t>      </w:t>
      </w:r>
      <w:r>
        <w:rPr>
          <w:rFonts w:ascii="Courier New" w:hAnsi="Courier New" w:cs="Courier New"/>
          <w:sz w:val="24"/>
          <w:szCs w:val="24"/>
        </w:rPr>
        <w:t>(расшифровка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подписи)</w:t>
      </w:r>
    </w:p>
    <w:p w:rsidR="00000000" w:rsidRDefault="00895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4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Примерному Положению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об ока</w:t>
      </w:r>
      <w:r>
        <w:rPr>
          <w:rFonts w:ascii="Times New Roman" w:hAnsi="Times New Roman" w:cs="Times New Roman"/>
          <w:i/>
          <w:iCs/>
          <w:sz w:val="24"/>
          <w:szCs w:val="24"/>
        </w:rPr>
        <w:t>зании логопедической помощи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 организациях, осуществляющих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образовательную деятельность</w:t>
      </w:r>
    </w:p>
    <w:p w:rsidR="00000000" w:rsidRDefault="00895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ПЕДАГОГИЧЕСКАЯ ХАРАКТЕРИСТИКА НА ОБУЧАЮЩЕГОСЯ (ФИО, ДАТА РОЖДЕНИЯ, ГРУППА/КЛАСС)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 сведения: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дата поступления в организацию, осуществляющую образовательную деяте</w:t>
      </w:r>
      <w:r>
        <w:rPr>
          <w:rFonts w:ascii="Times New Roman" w:hAnsi="Times New Roman" w:cs="Times New Roman"/>
          <w:sz w:val="24"/>
          <w:szCs w:val="24"/>
        </w:rPr>
        <w:t>льность;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образовательная программа (полное наименование);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особенности организации образования: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группе/классе;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группа: комбинированной направленности, компенсирующей направленности, общеразвивающая, присмотра и ухода, кратковременного пребывания</w:t>
      </w:r>
      <w:r>
        <w:rPr>
          <w:rFonts w:ascii="Times New Roman" w:hAnsi="Times New Roman" w:cs="Times New Roman"/>
          <w:sz w:val="24"/>
          <w:szCs w:val="24"/>
        </w:rPr>
        <w:t>, лекотека и др.);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класс: общеобразовательный, отдельный для обучающихся с ...;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 дому;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 медицинской организации;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 форме семейного образования;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сетевая форма реализации образовательных программ;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с применением дистанционных технологий.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факты, способные повлиять на поведение и успеваемость ребенка (в образовательной организации): переход из одной образовательной организации в другую образовательную организацию (причины), перевод в состав другого класса, смена учителя начальных классов (</w:t>
      </w:r>
      <w:r>
        <w:rPr>
          <w:rFonts w:ascii="Times New Roman" w:hAnsi="Times New Roman" w:cs="Times New Roman"/>
          <w:sz w:val="24"/>
          <w:szCs w:val="24"/>
        </w:rPr>
        <w:t>однократная, повторная), межличностные конфликты в среде сверстников; конфликт семьи с организацией, осуществляющей образовательную деятельность, обучение на основе индивидуального учебного плана, обучение на дому, повторное обучение, наличие частых, хрони</w:t>
      </w:r>
      <w:r>
        <w:rPr>
          <w:rFonts w:ascii="Times New Roman" w:hAnsi="Times New Roman" w:cs="Times New Roman"/>
          <w:sz w:val="24"/>
          <w:szCs w:val="24"/>
        </w:rPr>
        <w:t>ческих заболеваний или пропусков учебных занятий и др.;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состав семьи (перечислить, с кем проживает ребенок - родственные отношения и количество детей/взрослых);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трудности, переживаемые в семье.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об условиях и результатах образования ребенка в</w:t>
      </w:r>
      <w:r>
        <w:rPr>
          <w:rFonts w:ascii="Times New Roman" w:hAnsi="Times New Roman" w:cs="Times New Roman"/>
          <w:sz w:val="24"/>
          <w:szCs w:val="24"/>
        </w:rPr>
        <w:t xml:space="preserve"> организации, осуществляющей образовательную деятельность: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Динамика освоения программного материала: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учебно-методический комплект, по которому обучается ребенок (авторы или название);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соответствие объема знаний, умений и навыков требованиям программ</w:t>
      </w:r>
      <w:r>
        <w:rPr>
          <w:rFonts w:ascii="Times New Roman" w:hAnsi="Times New Roman" w:cs="Times New Roman"/>
          <w:sz w:val="24"/>
          <w:szCs w:val="24"/>
        </w:rPr>
        <w:t>ы (для обучающегося по образовательной программе дошкольного образования: достижение целевых ориентиров (в соответствии с годом обучения)): (фактически отсутствует, крайне незначительна, невысокая, неравномерная).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Особенности, влияющие на результативнос</w:t>
      </w:r>
      <w:r>
        <w:rPr>
          <w:rFonts w:ascii="Times New Roman" w:hAnsi="Times New Roman" w:cs="Times New Roman"/>
          <w:sz w:val="24"/>
          <w:szCs w:val="24"/>
        </w:rPr>
        <w:t>ть обучения: мотивация к обучению (фактически не проявляется, недостаточная, нестабильная), сензитивность в отношениях с педагогами в учебной деятельности (на критику обижается, дает аффективную вспышку протеста, прекращает деятельность, фактически не реаг</w:t>
      </w:r>
      <w:r>
        <w:rPr>
          <w:rFonts w:ascii="Times New Roman" w:hAnsi="Times New Roman" w:cs="Times New Roman"/>
          <w:sz w:val="24"/>
          <w:szCs w:val="24"/>
        </w:rPr>
        <w:t>ирует, другое), качество деятельности при этом (ухудшается, остается без изменений, снижается), эмоциональная напряженность при необходимости публичного ответа, контрольной работы и пр. (высокая, неравномерная, нестабильная, не выявляется), истощаемость (в</w:t>
      </w:r>
      <w:r>
        <w:rPr>
          <w:rFonts w:ascii="Times New Roman" w:hAnsi="Times New Roman" w:cs="Times New Roman"/>
          <w:sz w:val="24"/>
          <w:szCs w:val="24"/>
        </w:rPr>
        <w:t>ысокая, с очевидным снижением качества деятельности и пр., умеренная, незначительная) и др.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Отношение семьи к трудностям ребенка (от игнорирования до готовности к сотрудничеству), наличие других родственников или близких людей, пытающихся оказать поддер</w:t>
      </w:r>
      <w:r>
        <w:rPr>
          <w:rFonts w:ascii="Times New Roman" w:hAnsi="Times New Roman" w:cs="Times New Roman"/>
          <w:sz w:val="24"/>
          <w:szCs w:val="24"/>
        </w:rPr>
        <w:t>жку, факты дополнительных (оплачиваемых родителями (законными представителями)) занятий с ребенком (занятия с логопедом, дефектологом, психологом, репетиторство).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Получаемая коррекционно-развивающая, психолого-педагогическая помощь (конкретизировать); (</w:t>
      </w:r>
      <w:r>
        <w:rPr>
          <w:rFonts w:ascii="Times New Roman" w:hAnsi="Times New Roman" w:cs="Times New Roman"/>
          <w:sz w:val="24"/>
          <w:szCs w:val="24"/>
        </w:rPr>
        <w:t>занятия с логопедом, дефектологом, психологом, учителем начальных классов - указать длительность, т.е. когда начались/закончились занятия).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Характеристики взросления &lt;9&gt;: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&lt;9&gt; Для подростков, а также обучающихся с девиантным (обществ</w:t>
      </w:r>
      <w:r>
        <w:rPr>
          <w:rFonts w:ascii="Times New Roman" w:hAnsi="Times New Roman" w:cs="Times New Roman"/>
          <w:sz w:val="24"/>
          <w:szCs w:val="24"/>
        </w:rPr>
        <w:t>енно-опасным) поведением.</w:t>
      </w:r>
    </w:p>
    <w:p w:rsidR="00000000" w:rsidRDefault="00895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хобби, увлечения, интересы (перечислить, отразить их значимость для обучающегося, ситуативность или постоянство пристрастий, возможно наличие травмирующих переживаний - например, запретили родители, исключили из секции, переста</w:t>
      </w:r>
      <w:r>
        <w:rPr>
          <w:rFonts w:ascii="Times New Roman" w:hAnsi="Times New Roman" w:cs="Times New Roman"/>
          <w:sz w:val="24"/>
          <w:szCs w:val="24"/>
        </w:rPr>
        <w:t xml:space="preserve">л заниматься из-за нехватки </w:t>
      </w:r>
      <w:r>
        <w:rPr>
          <w:rFonts w:ascii="Times New Roman" w:hAnsi="Times New Roman" w:cs="Times New Roman"/>
          <w:sz w:val="24"/>
          <w:szCs w:val="24"/>
        </w:rPr>
        <w:lastRenderedPageBreak/>
        <w:t>средств и т.п.);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характер занятости во внеучебное время (имеет ли круг обязанностей, как относится к их выполнению);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отношение к учебе (наличие предпочитаемых предметов, любимых учителей);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отношение к педагогическим воздей</w:t>
      </w:r>
      <w:r>
        <w:rPr>
          <w:rFonts w:ascii="Times New Roman" w:hAnsi="Times New Roman" w:cs="Times New Roman"/>
          <w:sz w:val="24"/>
          <w:szCs w:val="24"/>
        </w:rPr>
        <w:t>ствиям (описать воздействия и реакцию на них);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характер общения со сверстниками, одноклассниками (отвергаемый или оттесненный, изолированный по собственному желанию, неформальный лидер);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значимость общения со сверстниками в системе ценностей обучающего</w:t>
      </w:r>
      <w:r>
        <w:rPr>
          <w:rFonts w:ascii="Times New Roman" w:hAnsi="Times New Roman" w:cs="Times New Roman"/>
          <w:sz w:val="24"/>
          <w:szCs w:val="24"/>
        </w:rPr>
        <w:t>ся (приоритетная, второстепенная);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значимость виртуального общения в системе ценностей обучающегося (сколько времени по его собственному мнению проводит в социальных сетях);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способность критически оценивать поступки свои и окружающих, в том числе антио</w:t>
      </w:r>
      <w:r>
        <w:rPr>
          <w:rFonts w:ascii="Times New Roman" w:hAnsi="Times New Roman" w:cs="Times New Roman"/>
          <w:sz w:val="24"/>
          <w:szCs w:val="24"/>
        </w:rPr>
        <w:t>бщественные проявления (не сформирована, сформирована недостаточно, сформирована "на словах");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самооценка;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принадлежность к молодежной субкультуре(ам);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особенности психосексуального развития;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религиозные убеждения (не актуализирует, навязывает друг</w:t>
      </w:r>
      <w:r>
        <w:rPr>
          <w:rFonts w:ascii="Times New Roman" w:hAnsi="Times New Roman" w:cs="Times New Roman"/>
          <w:sz w:val="24"/>
          <w:szCs w:val="24"/>
        </w:rPr>
        <w:t>им);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отношения с семьей (описание известных педагогам фактов: кого слушается, к кому привязан, либо эмоциональная связь с семьей ухудшена/утрачена);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жизненные планы и профессиональные намерения.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 об имеющихся признаках нарушения устной и (или) пис</w:t>
      </w:r>
      <w:r>
        <w:rPr>
          <w:rFonts w:ascii="Times New Roman" w:hAnsi="Times New Roman" w:cs="Times New Roman"/>
          <w:sz w:val="24"/>
          <w:szCs w:val="24"/>
        </w:rPr>
        <w:t>ьменной речи, являющихся причиной обращения к специалистам логопедической службы.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 к характеристике (табель успеваемости, копии рабочих тетрадей, результаты контрольных работ и другое).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5"/>
        <w:gridCol w:w="1800"/>
        <w:gridCol w:w="1800"/>
        <w:gridCol w:w="1800"/>
        <w:gridCol w:w="18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9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"__" ____________ 20__ г.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9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89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9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89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9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Учитель-логопед, принявш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обращение:</w:t>
            </w:r>
          </w:p>
        </w:tc>
        <w:tc>
          <w:tcPr>
            <w:tcW w:w="720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89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89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89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89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89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89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89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ФИО, должность в ОО)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9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9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9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9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9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9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обращения:</w:t>
            </w:r>
          </w:p>
        </w:tc>
        <w:tc>
          <w:tcPr>
            <w:tcW w:w="720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89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9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"__" 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20__ г.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89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/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89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89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89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895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5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Примерному положению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об оказании логопедической помощи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 организациях, осуществляющих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образовательную деятельн</w:t>
      </w:r>
      <w:r>
        <w:rPr>
          <w:rFonts w:ascii="Times New Roman" w:hAnsi="Times New Roman" w:cs="Times New Roman"/>
          <w:i/>
          <w:iCs/>
          <w:sz w:val="24"/>
          <w:szCs w:val="24"/>
        </w:rPr>
        <w:t>ость</w:t>
      </w:r>
    </w:p>
    <w:p w:rsidR="00000000" w:rsidRDefault="00895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РЕКОМЕНДАЦИИ ПО ОСНАЩЕНИЮ ПОМЕЩЕНИЙ ДЛЯ ЛОГОПЕДИЧЕСКИХ ЗАНЯТИЙ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При оснащении помещений для логопедических занятий с детьми, испытывающим трудности в освоении образовательных программ дошкольного образования, рекомендуется предусматривать рабочую з</w:t>
      </w:r>
      <w:r>
        <w:rPr>
          <w:rFonts w:ascii="Times New Roman" w:hAnsi="Times New Roman" w:cs="Times New Roman"/>
          <w:sz w:val="24"/>
          <w:szCs w:val="24"/>
        </w:rPr>
        <w:t>ону учителя-логопеда, зону коррекционно-развивающих занятий и игровую зону.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рабочей зоне учителя-логопеда рекомендуется размещать мебель для ведения профессиональной документации, хранения дидактического материала и консультирования педагогов и родителей</w:t>
      </w:r>
      <w:r>
        <w:rPr>
          <w:rFonts w:ascii="Times New Roman" w:hAnsi="Times New Roman" w:cs="Times New Roman"/>
          <w:sz w:val="24"/>
          <w:szCs w:val="24"/>
        </w:rPr>
        <w:t xml:space="preserve"> (законных представителей) детей; рабочая зона учителя-логопеда рекомендуется оборудовать рабочим местом, канцелярией, офисной оргтехникой.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Зону коррекционно-развивающих занятий рекомендуется оборудовать приборами дополнительного освещения, настенным зерка</w:t>
      </w:r>
      <w:r>
        <w:rPr>
          <w:rFonts w:ascii="Times New Roman" w:hAnsi="Times New Roman" w:cs="Times New Roman"/>
          <w:sz w:val="24"/>
          <w:szCs w:val="24"/>
        </w:rPr>
        <w:t>лом, дидактическими играми, передвижной детской мебелью для планирования учебного пространства в зависимости от возрастных, психофизических и речевых потребностей детей.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оснащении игровой зоны рекомендуется предусматривать полифункциональное, многопроф</w:t>
      </w:r>
      <w:r>
        <w:rPr>
          <w:rFonts w:ascii="Times New Roman" w:hAnsi="Times New Roman" w:cs="Times New Roman"/>
          <w:sz w:val="24"/>
          <w:szCs w:val="24"/>
        </w:rPr>
        <w:t>ильное модульное оборудование, направленное на максимальное раскрытие коммуникативных, сенсомоторных и творческих возможностей детей.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 оснащении помещений для логопедических занятий с детьми, испытывающими трудности в освоении образовательных програм</w:t>
      </w:r>
      <w:r>
        <w:rPr>
          <w:rFonts w:ascii="Times New Roman" w:hAnsi="Times New Roman" w:cs="Times New Roman"/>
          <w:sz w:val="24"/>
          <w:szCs w:val="24"/>
        </w:rPr>
        <w:t>м начального общего, основного общего и среднего общего образования, рекомендуется предусматривать рабочую зону учителя-логопеда, зону коррекционно-развивающих занятий и сенсомоторную зону.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рабочей зоне учителя-логопеда рекомендуется размещать мебель для</w:t>
      </w:r>
      <w:r>
        <w:rPr>
          <w:rFonts w:ascii="Times New Roman" w:hAnsi="Times New Roman" w:cs="Times New Roman"/>
          <w:sz w:val="24"/>
          <w:szCs w:val="24"/>
        </w:rPr>
        <w:t xml:space="preserve"> ведения профессиональной документации, хранения дидактического материала и консультирования педагогов и родителей (законных представителей) детей; рабочая зона учителя-логопеда рекомендуется оборудовать рабочим местом, канцелярией, офисной оргтехникой.</w:t>
      </w:r>
    </w:p>
    <w:p w:rsidR="00000000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</w:t>
      </w:r>
      <w:r>
        <w:rPr>
          <w:rFonts w:ascii="Times New Roman" w:hAnsi="Times New Roman" w:cs="Times New Roman"/>
          <w:sz w:val="24"/>
          <w:szCs w:val="24"/>
        </w:rPr>
        <w:t xml:space="preserve">ну коррекционно-развивающих занятий рекомендуется оборудовать мебелью для проведения индивидуальных и групповых логопедических занятий, приборами дополнительного освещения, настенным зеркалом, учебными пособиями, индивидуальным раздаточным и дидактическим </w:t>
      </w:r>
      <w:r>
        <w:rPr>
          <w:rFonts w:ascii="Times New Roman" w:hAnsi="Times New Roman" w:cs="Times New Roman"/>
          <w:sz w:val="24"/>
          <w:szCs w:val="24"/>
        </w:rPr>
        <w:t>материалами.</w:t>
      </w:r>
    </w:p>
    <w:p w:rsidR="0089561B" w:rsidRDefault="008956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оснащении сенсомоторной зоны рекомендуется предусматривать полифункциональное, многопрофильное модульное оборудование, направленное на максимальное раскрытие коммуникативных, сенсомоторных и творческих возможностей обучающихся.</w:t>
      </w:r>
    </w:p>
    <w:sectPr w:rsidR="0089561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638"/>
    <w:rsid w:val="003C7638"/>
    <w:rsid w:val="0089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87186#l29" TargetMode="External"/><Relationship Id="rId13" Type="http://schemas.openxmlformats.org/officeDocument/2006/relationships/hyperlink" Target="https://normativ.kontur.ru/document?moduleid=9&amp;documentid=385026#l0" TargetMode="External"/><Relationship Id="rId18" Type="http://schemas.openxmlformats.org/officeDocument/2006/relationships/hyperlink" Target="https://normativ.kontur.ru/document?moduleid=1&amp;documentid=134017#l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ormativ.kontur.ru/document?moduleid=9&amp;documentid=379740#l0" TargetMode="External"/><Relationship Id="rId7" Type="http://schemas.openxmlformats.org/officeDocument/2006/relationships/hyperlink" Target="https://normativ.kontur.ru/document?moduleid=1&amp;documentid=387186#l7701" TargetMode="External"/><Relationship Id="rId12" Type="http://schemas.openxmlformats.org/officeDocument/2006/relationships/hyperlink" Target="https://normativ.kontur.ru/document?moduleid=9&amp;documentid=379740#l0" TargetMode="External"/><Relationship Id="rId17" Type="http://schemas.openxmlformats.org/officeDocument/2006/relationships/hyperlink" Target="https://normativ.kontur.ru/document?moduleid=1&amp;documentid=134017#l73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normativ.kontur.ru/document?moduleid=1&amp;documentid=388773#l0" TargetMode="External"/><Relationship Id="rId20" Type="http://schemas.openxmlformats.org/officeDocument/2006/relationships/hyperlink" Target="https://normativ.kontur.ru/document?moduleid=1&amp;documentid=388773#l5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88773#l0" TargetMode="External"/><Relationship Id="rId11" Type="http://schemas.openxmlformats.org/officeDocument/2006/relationships/hyperlink" Target="https://normativ.kontur.ru/document?moduleid=1&amp;documentid=388773#l0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normativ.kontur.ru/document?moduleid=1&amp;documentid=388773#l0" TargetMode="External"/><Relationship Id="rId15" Type="http://schemas.openxmlformats.org/officeDocument/2006/relationships/hyperlink" Target="https://normativ.kontur.ru/document?moduleid=1&amp;documentid=336324#l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normativ.kontur.ru/document?moduleid=1&amp;documentid=380537#l0" TargetMode="External"/><Relationship Id="rId19" Type="http://schemas.openxmlformats.org/officeDocument/2006/relationships/hyperlink" Target="https://normativ.kontur.ru/document?moduleid=9&amp;documentid=385026#l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369553#l0" TargetMode="External"/><Relationship Id="rId14" Type="http://schemas.openxmlformats.org/officeDocument/2006/relationships/hyperlink" Target="https://normativ.kontur.ru/document?moduleid=1&amp;documentid=388773#l0" TargetMode="External"/><Relationship Id="rId22" Type="http://schemas.openxmlformats.org/officeDocument/2006/relationships/hyperlink" Target="https://normativ.kontur.ru/document?moduleid=1&amp;documentid=388773#l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4768</Words>
  <Characters>27178</Characters>
  <Application>Microsoft Office Word</Application>
  <DocSecurity>0</DocSecurity>
  <Lines>226</Lines>
  <Paragraphs>63</Paragraphs>
  <ScaleCrop>false</ScaleCrop>
  <Company/>
  <LinksUpToDate>false</LinksUpToDate>
  <CharactersWithSpaces>31883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В.А. Петров</dc:creator>
  <cp:lastModifiedBy>В.А. Петров</cp:lastModifiedBy>
  <cp:revision>2</cp:revision>
  <dcterms:created xsi:type="dcterms:W3CDTF">2024-06-25T07:25:00Z</dcterms:created>
  <dcterms:modified xsi:type="dcterms:W3CDTF">2024-06-25T07:25:00Z</dcterms:modified>
</cp:coreProperties>
</file>